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D2D" w:rsidRPr="0050182F" w:rsidRDefault="00963D2D" w:rsidP="00963D2D">
      <w:pPr>
        <w:widowControl/>
        <w:jc w:val="center"/>
        <w:rPr>
          <w:rFonts w:ascii="仿宋" w:eastAsia="仿宋" w:hAnsi="仿宋" w:cs="宋体"/>
          <w:b/>
          <w:bCs/>
          <w:kern w:val="0"/>
          <w:sz w:val="28"/>
          <w:szCs w:val="28"/>
        </w:rPr>
      </w:pPr>
      <w:r w:rsidRPr="0050182F">
        <w:rPr>
          <w:rFonts w:ascii="仿宋" w:eastAsia="仿宋" w:hAnsi="仿宋" w:cs="宋体"/>
          <w:b/>
          <w:bCs/>
          <w:kern w:val="0"/>
          <w:sz w:val="28"/>
          <w:szCs w:val="28"/>
        </w:rPr>
        <w:t>关于选拔201</w:t>
      </w:r>
      <w:r w:rsidRPr="0050182F">
        <w:rPr>
          <w:rFonts w:ascii="仿宋" w:eastAsia="仿宋" w:hAnsi="仿宋" w:cs="宋体" w:hint="eastAsia"/>
          <w:b/>
          <w:bCs/>
          <w:kern w:val="0"/>
          <w:sz w:val="28"/>
          <w:szCs w:val="28"/>
        </w:rPr>
        <w:t>6</w:t>
      </w:r>
      <w:r w:rsidRPr="0050182F">
        <w:rPr>
          <w:rFonts w:ascii="仿宋" w:eastAsia="仿宋" w:hAnsi="仿宋" w:cs="宋体"/>
          <w:b/>
          <w:bCs/>
          <w:kern w:val="0"/>
          <w:sz w:val="28"/>
          <w:szCs w:val="28"/>
        </w:rPr>
        <w:t>年</w:t>
      </w:r>
      <w:r w:rsidRPr="0050182F">
        <w:rPr>
          <w:rFonts w:ascii="仿宋" w:eastAsia="仿宋" w:hAnsi="仿宋" w:cs="宋体" w:hint="eastAsia"/>
          <w:b/>
          <w:bCs/>
          <w:kern w:val="0"/>
          <w:sz w:val="28"/>
          <w:szCs w:val="28"/>
        </w:rPr>
        <w:t>春</w:t>
      </w:r>
      <w:r w:rsidRPr="0050182F">
        <w:rPr>
          <w:rFonts w:ascii="仿宋" w:eastAsia="仿宋" w:hAnsi="仿宋" w:cs="宋体"/>
          <w:b/>
          <w:bCs/>
          <w:kern w:val="0"/>
          <w:sz w:val="28"/>
          <w:szCs w:val="28"/>
        </w:rPr>
        <w:t xml:space="preserve">季学期交换生的通知 </w:t>
      </w:r>
    </w:p>
    <w:p w:rsidR="00963D2D" w:rsidRPr="0050182F" w:rsidRDefault="00963D2D" w:rsidP="00963D2D">
      <w:pPr>
        <w:widowControl/>
        <w:spacing w:before="100" w:beforeAutospacing="1" w:after="100" w:afterAutospacing="1"/>
        <w:jc w:val="left"/>
        <w:rPr>
          <w:rFonts w:ascii="仿宋" w:eastAsia="仿宋" w:hAnsi="仿宋" w:cs="宋体"/>
          <w:kern w:val="0"/>
          <w:sz w:val="28"/>
          <w:szCs w:val="28"/>
        </w:rPr>
      </w:pPr>
      <w:r w:rsidRPr="0050182F">
        <w:rPr>
          <w:rFonts w:ascii="仿宋" w:eastAsia="仿宋" w:hAnsi="仿宋" w:cs="宋体" w:hint="eastAsia"/>
          <w:kern w:val="0"/>
          <w:sz w:val="28"/>
          <w:szCs w:val="28"/>
        </w:rPr>
        <w:t>各有关院系：</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宋体" w:hint="eastAsia"/>
          <w:kern w:val="0"/>
          <w:sz w:val="28"/>
          <w:szCs w:val="28"/>
        </w:rPr>
        <w:t>根据学校工作安排，本着公平、公开、公正的原则，现面向符合条件的全校在校生开展</w:t>
      </w:r>
      <w:r w:rsidR="008B7A35" w:rsidRPr="0050182F">
        <w:rPr>
          <w:rFonts w:ascii="仿宋" w:eastAsia="仿宋" w:hAnsi="仿宋" w:cs="Times New Roman"/>
          <w:kern w:val="0"/>
          <w:sz w:val="28"/>
          <w:szCs w:val="28"/>
        </w:rPr>
        <w:t>201</w:t>
      </w:r>
      <w:r w:rsidR="008B7A35" w:rsidRPr="0050182F">
        <w:rPr>
          <w:rFonts w:ascii="仿宋" w:eastAsia="仿宋" w:hAnsi="仿宋" w:cs="Times New Roman" w:hint="eastAsia"/>
          <w:kern w:val="0"/>
          <w:sz w:val="28"/>
          <w:szCs w:val="28"/>
        </w:rPr>
        <w:t>6</w:t>
      </w:r>
      <w:r w:rsidRPr="0050182F">
        <w:rPr>
          <w:rFonts w:ascii="仿宋" w:eastAsia="仿宋" w:hAnsi="仿宋" w:cs="宋体" w:hint="eastAsia"/>
          <w:kern w:val="0"/>
          <w:sz w:val="28"/>
          <w:szCs w:val="28"/>
        </w:rPr>
        <w:t>年</w:t>
      </w:r>
      <w:r w:rsidR="008B7A35" w:rsidRPr="0050182F">
        <w:rPr>
          <w:rFonts w:ascii="仿宋" w:eastAsia="仿宋" w:hAnsi="仿宋" w:cs="宋体" w:hint="eastAsia"/>
          <w:kern w:val="0"/>
          <w:sz w:val="28"/>
          <w:szCs w:val="28"/>
        </w:rPr>
        <w:t>春</w:t>
      </w:r>
      <w:r w:rsidRPr="0050182F">
        <w:rPr>
          <w:rFonts w:ascii="仿宋" w:eastAsia="仿宋" w:hAnsi="仿宋" w:cs="宋体" w:hint="eastAsia"/>
          <w:kern w:val="0"/>
          <w:sz w:val="28"/>
          <w:szCs w:val="28"/>
        </w:rPr>
        <w:t>季学期交换生的推荐选拔工作。本次参与选拔的项目共三个层次，分别为</w:t>
      </w:r>
      <w:r w:rsidRPr="0050182F">
        <w:rPr>
          <w:rFonts w:ascii="仿宋" w:eastAsia="仿宋" w:hAnsi="仿宋" w:cs="宋体" w:hint="eastAsia"/>
          <w:b/>
          <w:bCs/>
          <w:kern w:val="0"/>
          <w:sz w:val="28"/>
          <w:szCs w:val="28"/>
        </w:rPr>
        <w:t>本科生全额奖学金项目</w:t>
      </w:r>
      <w:r w:rsidRPr="0050182F">
        <w:rPr>
          <w:rFonts w:ascii="仿宋" w:eastAsia="仿宋" w:hAnsi="仿宋" w:cs="宋体" w:hint="eastAsia"/>
          <w:kern w:val="0"/>
          <w:sz w:val="28"/>
          <w:szCs w:val="28"/>
        </w:rPr>
        <w:t>、</w:t>
      </w:r>
      <w:r w:rsidRPr="0050182F">
        <w:rPr>
          <w:rFonts w:ascii="仿宋" w:eastAsia="仿宋" w:hAnsi="仿宋" w:cs="宋体" w:hint="eastAsia"/>
          <w:b/>
          <w:bCs/>
          <w:kern w:val="0"/>
          <w:sz w:val="28"/>
          <w:szCs w:val="28"/>
        </w:rPr>
        <w:t>部分奖学金项目</w:t>
      </w:r>
      <w:r w:rsidRPr="0050182F">
        <w:rPr>
          <w:rFonts w:ascii="仿宋" w:eastAsia="仿宋" w:hAnsi="仿宋" w:cs="宋体" w:hint="eastAsia"/>
          <w:kern w:val="0"/>
          <w:sz w:val="28"/>
          <w:szCs w:val="28"/>
        </w:rPr>
        <w:t>和</w:t>
      </w:r>
      <w:r w:rsidRPr="0050182F">
        <w:rPr>
          <w:rFonts w:ascii="仿宋" w:eastAsia="仿宋" w:hAnsi="仿宋" w:cs="宋体" w:hint="eastAsia"/>
          <w:b/>
          <w:bCs/>
          <w:kern w:val="0"/>
          <w:sz w:val="28"/>
          <w:szCs w:val="28"/>
        </w:rPr>
        <w:t>自费项目</w:t>
      </w:r>
      <w:r w:rsidRPr="0050182F">
        <w:rPr>
          <w:rFonts w:ascii="仿宋" w:eastAsia="仿宋" w:hAnsi="仿宋" w:cs="宋体" w:hint="eastAsia"/>
          <w:kern w:val="0"/>
          <w:sz w:val="28"/>
          <w:szCs w:val="28"/>
        </w:rPr>
        <w:t>。具体要求及申请办法如下。</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2"/>
        <w:jc w:val="left"/>
        <w:rPr>
          <w:rFonts w:ascii="仿宋" w:eastAsia="仿宋" w:hAnsi="仿宋" w:cs="宋体"/>
          <w:kern w:val="0"/>
          <w:sz w:val="28"/>
          <w:szCs w:val="28"/>
        </w:rPr>
      </w:pPr>
      <w:r w:rsidRPr="0050182F">
        <w:rPr>
          <w:rFonts w:ascii="仿宋" w:eastAsia="仿宋" w:hAnsi="仿宋" w:cs="宋体" w:hint="eastAsia"/>
          <w:b/>
          <w:bCs/>
          <w:kern w:val="0"/>
          <w:sz w:val="28"/>
          <w:szCs w:val="28"/>
        </w:rPr>
        <w:t>一、</w:t>
      </w:r>
      <w:r w:rsidRPr="0050182F">
        <w:rPr>
          <w:rFonts w:ascii="仿宋" w:eastAsia="仿宋" w:hAnsi="仿宋" w:cs="Times New Roman"/>
          <w:b/>
          <w:bCs/>
          <w:kern w:val="0"/>
          <w:sz w:val="28"/>
          <w:szCs w:val="28"/>
        </w:rPr>
        <w:t xml:space="preserve"> </w:t>
      </w:r>
      <w:r w:rsidRPr="0050182F">
        <w:rPr>
          <w:rFonts w:ascii="仿宋" w:eastAsia="仿宋" w:hAnsi="仿宋" w:cs="宋体" w:hint="eastAsia"/>
          <w:b/>
          <w:bCs/>
          <w:kern w:val="0"/>
          <w:sz w:val="28"/>
          <w:szCs w:val="28"/>
        </w:rPr>
        <w:t>项目介绍</w:t>
      </w:r>
      <w:r w:rsidRPr="0050182F">
        <w:rPr>
          <w:rFonts w:ascii="仿宋" w:eastAsia="仿宋" w:hAnsi="仿宋" w:cs="宋体"/>
          <w:kern w:val="0"/>
          <w:sz w:val="28"/>
          <w:szCs w:val="28"/>
        </w:rPr>
        <w:t xml:space="preserve"> </w:t>
      </w:r>
      <w:bookmarkStart w:id="0" w:name="_GoBack"/>
      <w:bookmarkEnd w:id="0"/>
    </w:p>
    <w:p w:rsidR="00963D2D" w:rsidRPr="0050182F" w:rsidRDefault="00963D2D" w:rsidP="00963D2D">
      <w:pPr>
        <w:widowControl/>
        <w:spacing w:before="100" w:beforeAutospacing="1" w:after="100" w:afterAutospacing="1"/>
        <w:ind w:firstLine="562"/>
        <w:jc w:val="left"/>
        <w:rPr>
          <w:rFonts w:ascii="仿宋" w:eastAsia="仿宋" w:hAnsi="仿宋" w:cs="宋体"/>
          <w:kern w:val="0"/>
          <w:sz w:val="28"/>
          <w:szCs w:val="28"/>
        </w:rPr>
      </w:pPr>
      <w:r w:rsidRPr="0050182F">
        <w:rPr>
          <w:rFonts w:ascii="仿宋" w:eastAsia="仿宋" w:hAnsi="仿宋" w:cs="宋体" w:hint="eastAsia"/>
          <w:b/>
          <w:bCs/>
          <w:kern w:val="0"/>
          <w:sz w:val="28"/>
          <w:szCs w:val="28"/>
        </w:rPr>
        <w:t>本科生全额奖学金项目</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宋体" w:hint="eastAsia"/>
          <w:kern w:val="0"/>
          <w:sz w:val="28"/>
          <w:szCs w:val="28"/>
        </w:rPr>
        <w:t>本科生全额奖学金项目即由国家留学基金委设立的优秀本科生国际交流项目，该项目院校名单见附件</w:t>
      </w:r>
      <w:r w:rsidR="00E26410">
        <w:rPr>
          <w:rFonts w:ascii="仿宋" w:eastAsia="仿宋" w:hAnsi="仿宋" w:cs="Times New Roman"/>
          <w:kern w:val="0"/>
          <w:sz w:val="28"/>
          <w:szCs w:val="28"/>
        </w:rPr>
        <w:t>1</w:t>
      </w:r>
      <w:r w:rsidR="00E26410">
        <w:rPr>
          <w:rFonts w:ascii="仿宋" w:eastAsia="仿宋" w:hAnsi="仿宋" w:cs="Times New Roman" w:hint="eastAsia"/>
          <w:kern w:val="0"/>
          <w:sz w:val="28"/>
          <w:szCs w:val="28"/>
        </w:rPr>
        <w:t>。</w:t>
      </w:r>
      <w:r w:rsidRPr="0050182F">
        <w:rPr>
          <w:rFonts w:ascii="仿宋" w:eastAsia="仿宋" w:hAnsi="仿宋" w:cs="宋体" w:hint="eastAsia"/>
          <w:kern w:val="0"/>
          <w:sz w:val="28"/>
          <w:szCs w:val="28"/>
        </w:rPr>
        <w:t>其中，新西兰奥克兰大学与丹麦哥本哈根大学需自行承担学费，生活费由基金委资助。</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宋体" w:hint="eastAsia"/>
          <w:kern w:val="0"/>
          <w:sz w:val="28"/>
          <w:szCs w:val="28"/>
        </w:rPr>
        <w:t>申请条件如下：</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Times New Roman"/>
          <w:kern w:val="0"/>
          <w:sz w:val="28"/>
          <w:szCs w:val="28"/>
        </w:rPr>
        <w:t>1</w:t>
      </w:r>
      <w:r w:rsidRPr="0050182F">
        <w:rPr>
          <w:rFonts w:ascii="仿宋" w:eastAsia="仿宋" w:hAnsi="仿宋" w:cs="宋体" w:hint="eastAsia"/>
          <w:kern w:val="0"/>
          <w:sz w:val="28"/>
          <w:szCs w:val="28"/>
        </w:rPr>
        <w:t>，</w:t>
      </w:r>
      <w:r w:rsidRPr="0050182F">
        <w:rPr>
          <w:rFonts w:ascii="仿宋" w:eastAsia="仿宋" w:hAnsi="仿宋" w:cs="Times New Roman"/>
          <w:kern w:val="0"/>
          <w:sz w:val="28"/>
          <w:szCs w:val="28"/>
        </w:rPr>
        <w:t xml:space="preserve"> </w:t>
      </w:r>
      <w:r w:rsidRPr="0050182F">
        <w:rPr>
          <w:rFonts w:ascii="仿宋" w:eastAsia="仿宋" w:hAnsi="仿宋" w:cs="宋体" w:hint="eastAsia"/>
          <w:kern w:val="0"/>
          <w:sz w:val="28"/>
          <w:szCs w:val="28"/>
        </w:rPr>
        <w:t>具有中国国籍，热爱社会主义祖国，具有良好的政治素质，无违法违纪记录，有学成回国为祖国建设服务的事业心和责任感。</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Times New Roman"/>
          <w:kern w:val="0"/>
          <w:sz w:val="28"/>
          <w:szCs w:val="28"/>
        </w:rPr>
        <w:t>2</w:t>
      </w:r>
      <w:r w:rsidRPr="0050182F">
        <w:rPr>
          <w:rFonts w:ascii="仿宋" w:eastAsia="仿宋" w:hAnsi="仿宋" w:cs="宋体" w:hint="eastAsia"/>
          <w:kern w:val="0"/>
          <w:sz w:val="28"/>
          <w:szCs w:val="28"/>
        </w:rPr>
        <w:t>，</w:t>
      </w:r>
      <w:r w:rsidRPr="0050182F">
        <w:rPr>
          <w:rFonts w:ascii="仿宋" w:eastAsia="仿宋" w:hAnsi="仿宋" w:cs="Times New Roman"/>
          <w:kern w:val="0"/>
          <w:sz w:val="28"/>
          <w:szCs w:val="28"/>
        </w:rPr>
        <w:t xml:space="preserve"> </w:t>
      </w:r>
      <w:r w:rsidRPr="0050182F">
        <w:rPr>
          <w:rFonts w:ascii="仿宋" w:eastAsia="仿宋" w:hAnsi="仿宋" w:cs="宋体" w:hint="eastAsia"/>
          <w:kern w:val="0"/>
          <w:sz w:val="28"/>
          <w:szCs w:val="28"/>
        </w:rPr>
        <w:t>品学兼优，身心健康。学习成绩平均分不低于</w:t>
      </w:r>
      <w:r w:rsidRPr="0050182F">
        <w:rPr>
          <w:rFonts w:ascii="仿宋" w:eastAsia="仿宋" w:hAnsi="仿宋" w:cs="Times New Roman"/>
          <w:kern w:val="0"/>
          <w:sz w:val="28"/>
          <w:szCs w:val="28"/>
        </w:rPr>
        <w:t xml:space="preserve">85 </w:t>
      </w:r>
      <w:r w:rsidRPr="0050182F">
        <w:rPr>
          <w:rFonts w:ascii="仿宋" w:eastAsia="仿宋" w:hAnsi="仿宋" w:cs="宋体" w:hint="eastAsia"/>
          <w:kern w:val="0"/>
          <w:sz w:val="28"/>
          <w:szCs w:val="28"/>
        </w:rPr>
        <w:t>分（百分制</w:t>
      </w:r>
      <w:r w:rsidRPr="0050182F">
        <w:rPr>
          <w:rFonts w:ascii="仿宋" w:eastAsia="仿宋" w:hAnsi="仿宋" w:cs="Times New Roman"/>
          <w:kern w:val="0"/>
          <w:sz w:val="28"/>
          <w:szCs w:val="28"/>
        </w:rPr>
        <w:t xml:space="preserve">, </w:t>
      </w:r>
      <w:r w:rsidRPr="0050182F">
        <w:rPr>
          <w:rFonts w:ascii="仿宋" w:eastAsia="仿宋" w:hAnsi="仿宋" w:cs="宋体" w:hint="eastAsia"/>
          <w:kern w:val="0"/>
          <w:sz w:val="28"/>
          <w:szCs w:val="28"/>
        </w:rPr>
        <w:t>全部科目）；热心参加社会实践和公益活动。</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Times New Roman"/>
          <w:kern w:val="0"/>
          <w:sz w:val="28"/>
          <w:szCs w:val="28"/>
        </w:rPr>
        <w:t>3</w:t>
      </w:r>
      <w:r w:rsidRPr="0050182F">
        <w:rPr>
          <w:rFonts w:ascii="仿宋" w:eastAsia="仿宋" w:hAnsi="仿宋" w:cs="宋体" w:hint="eastAsia"/>
          <w:kern w:val="0"/>
          <w:sz w:val="28"/>
          <w:szCs w:val="28"/>
        </w:rPr>
        <w:t>，</w:t>
      </w:r>
      <w:r w:rsidRPr="0050182F">
        <w:rPr>
          <w:rFonts w:ascii="仿宋" w:eastAsia="仿宋" w:hAnsi="仿宋" w:cs="Times New Roman"/>
          <w:kern w:val="0"/>
          <w:sz w:val="28"/>
          <w:szCs w:val="28"/>
        </w:rPr>
        <w:t xml:space="preserve"> </w:t>
      </w:r>
      <w:r w:rsidRPr="0050182F">
        <w:rPr>
          <w:rFonts w:ascii="仿宋" w:eastAsia="仿宋" w:hAnsi="仿宋" w:cs="宋体" w:hint="eastAsia"/>
          <w:kern w:val="0"/>
          <w:sz w:val="28"/>
          <w:szCs w:val="28"/>
        </w:rPr>
        <w:t>申请时年满十八周岁，全日制在读二年级（含）以上本科生。</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Times New Roman"/>
          <w:kern w:val="0"/>
          <w:sz w:val="28"/>
          <w:szCs w:val="28"/>
        </w:rPr>
        <w:t>4</w:t>
      </w:r>
      <w:r w:rsidRPr="0050182F">
        <w:rPr>
          <w:rFonts w:ascii="仿宋" w:eastAsia="仿宋" w:hAnsi="仿宋" w:cs="宋体" w:hint="eastAsia"/>
          <w:kern w:val="0"/>
          <w:sz w:val="28"/>
          <w:szCs w:val="28"/>
        </w:rPr>
        <w:t>，</w:t>
      </w:r>
      <w:r w:rsidRPr="0050182F">
        <w:rPr>
          <w:rFonts w:ascii="仿宋" w:eastAsia="仿宋" w:hAnsi="仿宋" w:cs="Times New Roman"/>
          <w:kern w:val="0"/>
          <w:sz w:val="28"/>
          <w:szCs w:val="28"/>
        </w:rPr>
        <w:t xml:space="preserve"> </w:t>
      </w:r>
      <w:r w:rsidRPr="0050182F">
        <w:rPr>
          <w:rFonts w:ascii="仿宋" w:eastAsia="仿宋" w:hAnsi="仿宋" w:cs="宋体" w:hint="eastAsia"/>
          <w:kern w:val="0"/>
          <w:sz w:val="28"/>
          <w:szCs w:val="28"/>
        </w:rPr>
        <w:t>外语水平符合以下条件之一</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宋体" w:hint="eastAsia"/>
          <w:kern w:val="0"/>
          <w:sz w:val="28"/>
          <w:szCs w:val="28"/>
        </w:rPr>
        <w:lastRenderedPageBreak/>
        <w:t>雅思（学术类）、托福、德、法、西、韩语水平考试成绩达到以下标准</w:t>
      </w:r>
      <w:r w:rsidRPr="0050182F">
        <w:rPr>
          <w:rFonts w:ascii="仿宋" w:eastAsia="仿宋" w:hAnsi="仿宋" w:cs="Times New Roman"/>
          <w:kern w:val="0"/>
          <w:sz w:val="28"/>
          <w:szCs w:val="28"/>
        </w:rPr>
        <w:t xml:space="preserve">: </w:t>
      </w:r>
      <w:r w:rsidRPr="0050182F">
        <w:rPr>
          <w:rFonts w:ascii="仿宋" w:eastAsia="仿宋" w:hAnsi="仿宋" w:cs="宋体" w:hint="eastAsia"/>
          <w:kern w:val="0"/>
          <w:sz w:val="28"/>
          <w:szCs w:val="28"/>
        </w:rPr>
        <w:t>雅思</w:t>
      </w:r>
      <w:r w:rsidRPr="0050182F">
        <w:rPr>
          <w:rFonts w:ascii="仿宋" w:eastAsia="仿宋" w:hAnsi="仿宋" w:cs="Times New Roman"/>
          <w:kern w:val="0"/>
          <w:sz w:val="28"/>
          <w:szCs w:val="28"/>
        </w:rPr>
        <w:t xml:space="preserve">6.5 </w:t>
      </w:r>
      <w:r w:rsidRPr="0050182F">
        <w:rPr>
          <w:rFonts w:ascii="仿宋" w:eastAsia="仿宋" w:hAnsi="仿宋" w:cs="宋体" w:hint="eastAsia"/>
          <w:kern w:val="0"/>
          <w:sz w:val="28"/>
          <w:szCs w:val="28"/>
        </w:rPr>
        <w:t>分、托福</w:t>
      </w:r>
      <w:r w:rsidRPr="0050182F">
        <w:rPr>
          <w:rFonts w:ascii="仿宋" w:eastAsia="仿宋" w:hAnsi="仿宋" w:cs="Times New Roman"/>
          <w:kern w:val="0"/>
          <w:sz w:val="28"/>
          <w:szCs w:val="28"/>
        </w:rPr>
        <w:t xml:space="preserve">95 </w:t>
      </w:r>
      <w:r w:rsidRPr="0050182F">
        <w:rPr>
          <w:rFonts w:ascii="仿宋" w:eastAsia="仿宋" w:hAnsi="仿宋" w:cs="宋体" w:hint="eastAsia"/>
          <w:kern w:val="0"/>
          <w:sz w:val="28"/>
          <w:szCs w:val="28"/>
        </w:rPr>
        <w:t>分、其它西语达到欧洲统一语言参考框架（</w:t>
      </w:r>
      <w:r w:rsidRPr="0050182F">
        <w:rPr>
          <w:rFonts w:ascii="仿宋" w:eastAsia="仿宋" w:hAnsi="仿宋" w:cs="Times New Roman"/>
          <w:kern w:val="0"/>
          <w:sz w:val="28"/>
          <w:szCs w:val="28"/>
        </w:rPr>
        <w:t>CECRL</w:t>
      </w:r>
      <w:r w:rsidRPr="0050182F">
        <w:rPr>
          <w:rFonts w:ascii="仿宋" w:eastAsia="仿宋" w:hAnsi="仿宋" w:cs="宋体" w:hint="eastAsia"/>
          <w:kern w:val="0"/>
          <w:sz w:val="28"/>
          <w:szCs w:val="28"/>
        </w:rPr>
        <w:t>）的</w:t>
      </w:r>
      <w:r w:rsidRPr="0050182F">
        <w:rPr>
          <w:rFonts w:ascii="仿宋" w:eastAsia="仿宋" w:hAnsi="仿宋" w:cs="Times New Roman"/>
          <w:kern w:val="0"/>
          <w:sz w:val="28"/>
          <w:szCs w:val="28"/>
        </w:rPr>
        <w:t xml:space="preserve">B2 </w:t>
      </w:r>
      <w:r w:rsidRPr="0050182F">
        <w:rPr>
          <w:rFonts w:ascii="仿宋" w:eastAsia="仿宋" w:hAnsi="仿宋" w:cs="宋体" w:hint="eastAsia"/>
          <w:kern w:val="0"/>
          <w:sz w:val="28"/>
          <w:szCs w:val="28"/>
        </w:rPr>
        <w:t>级，韩语</w:t>
      </w:r>
      <w:r w:rsidRPr="0050182F">
        <w:rPr>
          <w:rFonts w:ascii="仿宋" w:eastAsia="仿宋" w:hAnsi="仿宋" w:cs="Times New Roman"/>
          <w:kern w:val="0"/>
          <w:sz w:val="28"/>
          <w:szCs w:val="28"/>
        </w:rPr>
        <w:t>TOPIK4</w:t>
      </w:r>
      <w:r w:rsidRPr="0050182F">
        <w:rPr>
          <w:rFonts w:ascii="仿宋" w:eastAsia="仿宋" w:hAnsi="仿宋" w:cs="宋体" w:hint="eastAsia"/>
          <w:kern w:val="0"/>
          <w:sz w:val="28"/>
          <w:szCs w:val="28"/>
        </w:rPr>
        <w:t>级。</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Times New Roman"/>
          <w:kern w:val="0"/>
          <w:sz w:val="28"/>
          <w:szCs w:val="28"/>
        </w:rPr>
        <w:t>5</w:t>
      </w:r>
      <w:r w:rsidRPr="0050182F">
        <w:rPr>
          <w:rFonts w:ascii="仿宋" w:eastAsia="仿宋" w:hAnsi="仿宋" w:cs="宋体" w:hint="eastAsia"/>
          <w:kern w:val="0"/>
          <w:sz w:val="28"/>
          <w:szCs w:val="28"/>
        </w:rPr>
        <w:t>，</w:t>
      </w:r>
      <w:r w:rsidRPr="0050182F">
        <w:rPr>
          <w:rFonts w:ascii="仿宋" w:eastAsia="仿宋" w:hAnsi="仿宋" w:cs="Times New Roman"/>
          <w:kern w:val="0"/>
          <w:sz w:val="28"/>
          <w:szCs w:val="28"/>
        </w:rPr>
        <w:t xml:space="preserve"> </w:t>
      </w:r>
      <w:r w:rsidRPr="0050182F">
        <w:rPr>
          <w:rFonts w:ascii="仿宋" w:eastAsia="仿宋" w:hAnsi="仿宋" w:cs="宋体" w:hint="eastAsia"/>
          <w:kern w:val="0"/>
          <w:sz w:val="28"/>
          <w:szCs w:val="28"/>
        </w:rPr>
        <w:t>已获得国家留学基金委资助且留学资格尚在有效期内的人员以及正在境外学习的人员不可申请。</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2"/>
        <w:jc w:val="left"/>
        <w:rPr>
          <w:rFonts w:ascii="仿宋" w:eastAsia="仿宋" w:hAnsi="仿宋" w:cs="宋体"/>
          <w:kern w:val="0"/>
          <w:sz w:val="28"/>
          <w:szCs w:val="28"/>
        </w:rPr>
      </w:pPr>
      <w:r w:rsidRPr="0050182F">
        <w:rPr>
          <w:rFonts w:ascii="仿宋" w:eastAsia="仿宋" w:hAnsi="仿宋" w:cs="宋体" w:hint="eastAsia"/>
          <w:b/>
          <w:bCs/>
          <w:kern w:val="0"/>
          <w:sz w:val="28"/>
          <w:szCs w:val="28"/>
        </w:rPr>
        <w:t>部分奖学金项目</w:t>
      </w:r>
      <w:r w:rsidRPr="0050182F">
        <w:rPr>
          <w:rFonts w:ascii="仿宋" w:eastAsia="仿宋" w:hAnsi="仿宋" w:cs="宋体"/>
          <w:kern w:val="0"/>
          <w:sz w:val="28"/>
          <w:szCs w:val="28"/>
        </w:rPr>
        <w:t xml:space="preserve"> </w:t>
      </w:r>
    </w:p>
    <w:p w:rsidR="00963D2D" w:rsidRPr="0050182F" w:rsidRDefault="00963D2D" w:rsidP="00E26410">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宋体" w:hint="eastAsia"/>
          <w:kern w:val="0"/>
          <w:sz w:val="28"/>
          <w:szCs w:val="28"/>
        </w:rPr>
        <w:t>部分奖学金项目为我校与海外高校的学生交换项目，根据校际交换协议，申请者将享受免除学费的待遇，余下费用自理，该项目院校名单见附件</w:t>
      </w:r>
      <w:r w:rsidRPr="0050182F">
        <w:rPr>
          <w:rFonts w:ascii="仿宋" w:eastAsia="仿宋" w:hAnsi="仿宋" w:cs="Times New Roman"/>
          <w:kern w:val="0"/>
          <w:sz w:val="28"/>
          <w:szCs w:val="28"/>
        </w:rPr>
        <w:t>2</w:t>
      </w:r>
      <w:r w:rsidRPr="0050182F">
        <w:rPr>
          <w:rFonts w:ascii="仿宋" w:eastAsia="仿宋" w:hAnsi="仿宋" w:cs="宋体" w:hint="eastAsia"/>
          <w:kern w:val="0"/>
          <w:sz w:val="28"/>
          <w:szCs w:val="28"/>
        </w:rPr>
        <w:t>。</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宋体" w:hint="eastAsia"/>
          <w:kern w:val="0"/>
          <w:sz w:val="28"/>
          <w:szCs w:val="28"/>
        </w:rPr>
        <w:t>申请条件：</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Times New Roman"/>
          <w:kern w:val="0"/>
          <w:sz w:val="28"/>
          <w:szCs w:val="28"/>
        </w:rPr>
        <w:t>1</w:t>
      </w:r>
      <w:r w:rsidRPr="0050182F">
        <w:rPr>
          <w:rFonts w:ascii="仿宋" w:eastAsia="仿宋" w:hAnsi="仿宋" w:cs="宋体" w:hint="eastAsia"/>
          <w:kern w:val="0"/>
          <w:sz w:val="28"/>
          <w:szCs w:val="28"/>
        </w:rPr>
        <w:t>，</w:t>
      </w:r>
      <w:r w:rsidRPr="0050182F">
        <w:rPr>
          <w:rFonts w:ascii="仿宋" w:eastAsia="仿宋" w:hAnsi="仿宋" w:cs="Times New Roman"/>
          <w:kern w:val="0"/>
          <w:sz w:val="28"/>
          <w:szCs w:val="28"/>
        </w:rPr>
        <w:t xml:space="preserve"> </w:t>
      </w:r>
      <w:r w:rsidRPr="0050182F">
        <w:rPr>
          <w:rFonts w:ascii="仿宋" w:eastAsia="仿宋" w:hAnsi="仿宋" w:cs="宋体" w:hint="eastAsia"/>
          <w:kern w:val="0"/>
          <w:sz w:val="28"/>
          <w:szCs w:val="28"/>
        </w:rPr>
        <w:t>具有中国国籍，热爱社会主义祖国，具有良好的政治素质，无违法违纪记录，有学成回国为祖国建设服务的事业心和责任感。</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Times New Roman"/>
          <w:kern w:val="0"/>
          <w:sz w:val="28"/>
          <w:szCs w:val="28"/>
        </w:rPr>
        <w:t>2</w:t>
      </w:r>
      <w:r w:rsidRPr="0050182F">
        <w:rPr>
          <w:rFonts w:ascii="仿宋" w:eastAsia="仿宋" w:hAnsi="仿宋" w:cs="宋体" w:hint="eastAsia"/>
          <w:kern w:val="0"/>
          <w:sz w:val="28"/>
          <w:szCs w:val="28"/>
        </w:rPr>
        <w:t>，</w:t>
      </w:r>
      <w:r w:rsidRPr="0050182F">
        <w:rPr>
          <w:rFonts w:ascii="仿宋" w:eastAsia="仿宋" w:hAnsi="仿宋" w:cs="Times New Roman"/>
          <w:kern w:val="0"/>
          <w:sz w:val="28"/>
          <w:szCs w:val="28"/>
        </w:rPr>
        <w:t xml:space="preserve"> </w:t>
      </w:r>
      <w:r w:rsidRPr="0050182F">
        <w:rPr>
          <w:rFonts w:ascii="仿宋" w:eastAsia="仿宋" w:hAnsi="仿宋" w:cs="宋体" w:hint="eastAsia"/>
          <w:kern w:val="0"/>
          <w:sz w:val="28"/>
          <w:szCs w:val="28"/>
        </w:rPr>
        <w:t>品学兼优，身心健康。全部科目学习成绩平均分不低于</w:t>
      </w:r>
      <w:r w:rsidRPr="0050182F">
        <w:rPr>
          <w:rFonts w:ascii="仿宋" w:eastAsia="仿宋" w:hAnsi="仿宋" w:cs="Times New Roman"/>
          <w:kern w:val="0"/>
          <w:sz w:val="28"/>
          <w:szCs w:val="28"/>
        </w:rPr>
        <w:t xml:space="preserve">80 </w:t>
      </w:r>
      <w:r w:rsidRPr="0050182F">
        <w:rPr>
          <w:rFonts w:ascii="仿宋" w:eastAsia="仿宋" w:hAnsi="仿宋" w:cs="宋体" w:hint="eastAsia"/>
          <w:kern w:val="0"/>
          <w:sz w:val="28"/>
          <w:szCs w:val="28"/>
        </w:rPr>
        <w:t>分（百分制，全部科目）；热心参加社会实践和公益活动。</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Times New Roman"/>
          <w:kern w:val="0"/>
          <w:sz w:val="28"/>
          <w:szCs w:val="28"/>
        </w:rPr>
        <w:t>3</w:t>
      </w:r>
      <w:r w:rsidRPr="0050182F">
        <w:rPr>
          <w:rFonts w:ascii="仿宋" w:eastAsia="仿宋" w:hAnsi="仿宋" w:cs="宋体" w:hint="eastAsia"/>
          <w:kern w:val="0"/>
          <w:sz w:val="28"/>
          <w:szCs w:val="28"/>
        </w:rPr>
        <w:t>，</w:t>
      </w:r>
      <w:r w:rsidRPr="0050182F">
        <w:rPr>
          <w:rFonts w:ascii="仿宋" w:eastAsia="仿宋" w:hAnsi="仿宋" w:cs="Times New Roman"/>
          <w:kern w:val="0"/>
          <w:sz w:val="28"/>
          <w:szCs w:val="28"/>
        </w:rPr>
        <w:t xml:space="preserve"> </w:t>
      </w:r>
      <w:r w:rsidRPr="0050182F">
        <w:rPr>
          <w:rFonts w:ascii="仿宋" w:eastAsia="仿宋" w:hAnsi="仿宋" w:cs="宋体" w:hint="eastAsia"/>
          <w:kern w:val="0"/>
          <w:sz w:val="28"/>
          <w:szCs w:val="28"/>
        </w:rPr>
        <w:t>申请时年满十八周岁，全日制在读二年级（含）以上本科生，硕、博士研究生也可申报。</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Times New Roman"/>
          <w:kern w:val="0"/>
          <w:sz w:val="28"/>
          <w:szCs w:val="28"/>
        </w:rPr>
        <w:lastRenderedPageBreak/>
        <w:t>4</w:t>
      </w:r>
      <w:r w:rsidRPr="0050182F">
        <w:rPr>
          <w:rFonts w:ascii="仿宋" w:eastAsia="仿宋" w:hAnsi="仿宋" w:cs="宋体" w:hint="eastAsia"/>
          <w:kern w:val="0"/>
          <w:sz w:val="28"/>
          <w:szCs w:val="28"/>
        </w:rPr>
        <w:t>，</w:t>
      </w:r>
      <w:r w:rsidRPr="0050182F">
        <w:rPr>
          <w:rFonts w:ascii="仿宋" w:eastAsia="仿宋" w:hAnsi="仿宋" w:cs="Times New Roman"/>
          <w:kern w:val="0"/>
          <w:sz w:val="28"/>
          <w:szCs w:val="28"/>
        </w:rPr>
        <w:t xml:space="preserve"> </w:t>
      </w:r>
      <w:r w:rsidRPr="0050182F">
        <w:rPr>
          <w:rFonts w:ascii="仿宋" w:eastAsia="仿宋" w:hAnsi="仿宋" w:cs="宋体" w:hint="eastAsia"/>
          <w:kern w:val="0"/>
          <w:sz w:val="28"/>
          <w:szCs w:val="28"/>
        </w:rPr>
        <w:t>外语水平符合以下条件：英文授课院校，托福成绩高于</w:t>
      </w:r>
      <w:r w:rsidRPr="0050182F">
        <w:rPr>
          <w:rFonts w:ascii="仿宋" w:eastAsia="仿宋" w:hAnsi="仿宋" w:cs="Times New Roman"/>
          <w:kern w:val="0"/>
          <w:sz w:val="28"/>
          <w:szCs w:val="28"/>
        </w:rPr>
        <w:t>80</w:t>
      </w:r>
      <w:r w:rsidRPr="0050182F">
        <w:rPr>
          <w:rFonts w:ascii="仿宋" w:eastAsia="仿宋" w:hAnsi="仿宋" w:cs="宋体" w:hint="eastAsia"/>
          <w:kern w:val="0"/>
          <w:sz w:val="28"/>
          <w:szCs w:val="28"/>
        </w:rPr>
        <w:t>分或雅思成绩高于</w:t>
      </w:r>
      <w:r w:rsidRPr="0050182F">
        <w:rPr>
          <w:rFonts w:ascii="仿宋" w:eastAsia="仿宋" w:hAnsi="仿宋" w:cs="Times New Roman"/>
          <w:kern w:val="0"/>
          <w:sz w:val="28"/>
          <w:szCs w:val="28"/>
        </w:rPr>
        <w:t>6.0</w:t>
      </w:r>
      <w:r w:rsidRPr="0050182F">
        <w:rPr>
          <w:rFonts w:ascii="仿宋" w:eastAsia="仿宋" w:hAnsi="仿宋" w:cs="宋体" w:hint="eastAsia"/>
          <w:kern w:val="0"/>
          <w:sz w:val="28"/>
          <w:szCs w:val="28"/>
        </w:rPr>
        <w:t>；法语、韩语、葡萄牙语、西班牙语、德语为授课语言的院校，通晓该语言或有相应语言水平证明者优先。</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Times New Roman"/>
          <w:kern w:val="0"/>
          <w:sz w:val="28"/>
          <w:szCs w:val="28"/>
        </w:rPr>
        <w:t>5</w:t>
      </w:r>
      <w:r w:rsidRPr="0050182F">
        <w:rPr>
          <w:rFonts w:ascii="仿宋" w:eastAsia="仿宋" w:hAnsi="仿宋" w:cs="宋体" w:hint="eastAsia"/>
          <w:kern w:val="0"/>
          <w:sz w:val="28"/>
          <w:szCs w:val="28"/>
        </w:rPr>
        <w:t>，</w:t>
      </w:r>
      <w:r w:rsidRPr="0050182F">
        <w:rPr>
          <w:rFonts w:ascii="仿宋" w:eastAsia="仿宋" w:hAnsi="仿宋" w:cs="Times New Roman"/>
          <w:kern w:val="0"/>
          <w:sz w:val="28"/>
          <w:szCs w:val="28"/>
        </w:rPr>
        <w:t xml:space="preserve"> </w:t>
      </w:r>
      <w:r w:rsidRPr="0050182F">
        <w:rPr>
          <w:rFonts w:ascii="仿宋" w:eastAsia="仿宋" w:hAnsi="仿宋" w:cs="宋体" w:hint="eastAsia"/>
          <w:kern w:val="0"/>
          <w:sz w:val="28"/>
          <w:szCs w:val="28"/>
        </w:rPr>
        <w:t>部分海外高校另有特殊要求，详见该院校备注栏。</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2"/>
        <w:jc w:val="left"/>
        <w:rPr>
          <w:rFonts w:ascii="仿宋" w:eastAsia="仿宋" w:hAnsi="仿宋" w:cs="宋体"/>
          <w:kern w:val="0"/>
          <w:sz w:val="28"/>
          <w:szCs w:val="28"/>
        </w:rPr>
      </w:pPr>
      <w:r w:rsidRPr="0050182F">
        <w:rPr>
          <w:rFonts w:ascii="仿宋" w:eastAsia="仿宋" w:hAnsi="仿宋" w:cs="宋体" w:hint="eastAsia"/>
          <w:b/>
          <w:bCs/>
          <w:kern w:val="0"/>
          <w:sz w:val="28"/>
          <w:szCs w:val="28"/>
        </w:rPr>
        <w:t>自费项目</w:t>
      </w:r>
      <w:r w:rsidRPr="0050182F">
        <w:rPr>
          <w:rFonts w:ascii="仿宋" w:eastAsia="仿宋" w:hAnsi="仿宋" w:cs="宋体"/>
          <w:kern w:val="0"/>
          <w:sz w:val="28"/>
          <w:szCs w:val="28"/>
        </w:rPr>
        <w:t xml:space="preserve"> </w:t>
      </w:r>
    </w:p>
    <w:p w:rsidR="00E26410" w:rsidRPr="00E26410" w:rsidRDefault="00E26410" w:rsidP="00E26410">
      <w:pPr>
        <w:widowControl/>
        <w:spacing w:before="100" w:beforeAutospacing="1" w:after="100" w:afterAutospacing="1"/>
        <w:ind w:firstLine="560"/>
        <w:jc w:val="left"/>
        <w:rPr>
          <w:rFonts w:ascii="仿宋" w:eastAsia="仿宋" w:hAnsi="仿宋" w:cs="宋体"/>
          <w:kern w:val="0"/>
          <w:sz w:val="28"/>
          <w:szCs w:val="28"/>
        </w:rPr>
      </w:pPr>
      <w:r w:rsidRPr="00E26410">
        <w:rPr>
          <w:rFonts w:ascii="仿宋" w:eastAsia="仿宋" w:hAnsi="仿宋" w:cs="宋体" w:hint="eastAsia"/>
          <w:kern w:val="0"/>
          <w:sz w:val="28"/>
          <w:szCs w:val="28"/>
        </w:rPr>
        <w:t>我校与SAF海外学习基金会合作的“海外名校交流生项目”</w:t>
      </w:r>
      <w:r>
        <w:rPr>
          <w:rFonts w:ascii="仿宋" w:eastAsia="仿宋" w:hAnsi="仿宋" w:cs="宋体" w:hint="eastAsia"/>
          <w:kern w:val="0"/>
          <w:sz w:val="28"/>
          <w:szCs w:val="28"/>
        </w:rPr>
        <w:t>同时开始</w:t>
      </w:r>
      <w:r>
        <w:rPr>
          <w:rFonts w:ascii="仿宋" w:eastAsia="仿宋" w:hAnsi="仿宋" w:cs="宋体"/>
          <w:kern w:val="0"/>
          <w:sz w:val="28"/>
          <w:szCs w:val="28"/>
        </w:rPr>
        <w:t>接受报名</w:t>
      </w:r>
      <w:r>
        <w:rPr>
          <w:rFonts w:ascii="仿宋" w:eastAsia="仿宋" w:hAnsi="仿宋" w:cs="宋体" w:hint="eastAsia"/>
          <w:kern w:val="0"/>
          <w:sz w:val="28"/>
          <w:szCs w:val="28"/>
        </w:rPr>
        <w:t>，</w:t>
      </w:r>
      <w:r>
        <w:rPr>
          <w:rFonts w:ascii="仿宋" w:eastAsia="仿宋" w:hAnsi="仿宋" w:cs="宋体"/>
          <w:kern w:val="0"/>
          <w:sz w:val="28"/>
          <w:szCs w:val="28"/>
        </w:rPr>
        <w:t>该项目院校</w:t>
      </w:r>
      <w:r>
        <w:rPr>
          <w:rFonts w:ascii="仿宋" w:eastAsia="仿宋" w:hAnsi="仿宋" w:cs="宋体" w:hint="eastAsia"/>
          <w:kern w:val="0"/>
          <w:sz w:val="28"/>
          <w:szCs w:val="28"/>
        </w:rPr>
        <w:t>名单</w:t>
      </w:r>
      <w:r w:rsidR="00E65BC7">
        <w:rPr>
          <w:rFonts w:ascii="仿宋" w:eastAsia="仿宋" w:hAnsi="仿宋" w:cs="宋体" w:hint="eastAsia"/>
          <w:kern w:val="0"/>
          <w:sz w:val="28"/>
          <w:szCs w:val="28"/>
        </w:rPr>
        <w:t>、具体要求</w:t>
      </w:r>
      <w:r w:rsidR="00E65BC7">
        <w:rPr>
          <w:rFonts w:ascii="仿宋" w:eastAsia="仿宋" w:hAnsi="仿宋" w:cs="宋体"/>
          <w:kern w:val="0"/>
          <w:sz w:val="28"/>
          <w:szCs w:val="28"/>
        </w:rPr>
        <w:t>与学费等信息</w:t>
      </w:r>
      <w:r>
        <w:rPr>
          <w:rFonts w:ascii="仿宋" w:eastAsia="仿宋" w:hAnsi="仿宋" w:cs="宋体"/>
          <w:kern w:val="0"/>
          <w:sz w:val="28"/>
          <w:szCs w:val="28"/>
        </w:rPr>
        <w:t>见附件</w:t>
      </w:r>
      <w:r>
        <w:rPr>
          <w:rFonts w:ascii="仿宋" w:eastAsia="仿宋" w:hAnsi="仿宋" w:cs="宋体" w:hint="eastAsia"/>
          <w:kern w:val="0"/>
          <w:sz w:val="28"/>
          <w:szCs w:val="28"/>
        </w:rPr>
        <w:t>3。此交流项目的交流期限为一学期或一学年，</w:t>
      </w:r>
      <w:r w:rsidRPr="00E26410">
        <w:rPr>
          <w:rFonts w:ascii="仿宋" w:eastAsia="仿宋" w:hAnsi="仿宋" w:cs="宋体" w:hint="eastAsia"/>
          <w:kern w:val="0"/>
          <w:sz w:val="28"/>
          <w:szCs w:val="28"/>
        </w:rPr>
        <w:t>交流学习结束后，</w:t>
      </w:r>
      <w:r>
        <w:rPr>
          <w:rFonts w:ascii="仿宋" w:eastAsia="仿宋" w:hAnsi="仿宋" w:cs="宋体" w:hint="eastAsia"/>
          <w:kern w:val="0"/>
          <w:sz w:val="28"/>
          <w:szCs w:val="28"/>
        </w:rPr>
        <w:t>与</w:t>
      </w:r>
      <w:r>
        <w:rPr>
          <w:rFonts w:ascii="仿宋" w:eastAsia="仿宋" w:hAnsi="仿宋" w:cs="宋体"/>
          <w:kern w:val="0"/>
          <w:sz w:val="28"/>
          <w:szCs w:val="28"/>
        </w:rPr>
        <w:t>其它交换项目一样，可</w:t>
      </w:r>
      <w:r>
        <w:rPr>
          <w:rFonts w:ascii="仿宋" w:eastAsia="仿宋" w:hAnsi="仿宋" w:cs="宋体" w:hint="eastAsia"/>
          <w:kern w:val="0"/>
          <w:sz w:val="28"/>
          <w:szCs w:val="28"/>
        </w:rPr>
        <w:t>凭海外</w:t>
      </w:r>
      <w:r>
        <w:rPr>
          <w:rFonts w:ascii="仿宋" w:eastAsia="仿宋" w:hAnsi="仿宋" w:cs="宋体"/>
          <w:kern w:val="0"/>
          <w:sz w:val="28"/>
          <w:szCs w:val="28"/>
        </w:rPr>
        <w:t>高校</w:t>
      </w:r>
      <w:r w:rsidRPr="00E26410">
        <w:rPr>
          <w:rFonts w:ascii="仿宋" w:eastAsia="仿宋" w:hAnsi="仿宋" w:cs="宋体" w:hint="eastAsia"/>
          <w:kern w:val="0"/>
          <w:sz w:val="28"/>
          <w:szCs w:val="28"/>
        </w:rPr>
        <w:t>成绩单在我校进行学分转换。</w:t>
      </w:r>
    </w:p>
    <w:p w:rsidR="00963D2D" w:rsidRPr="0050182F" w:rsidRDefault="00963D2D" w:rsidP="00963D2D">
      <w:pPr>
        <w:widowControl/>
        <w:spacing w:before="100" w:beforeAutospacing="1" w:after="100" w:afterAutospacing="1"/>
        <w:ind w:firstLine="562"/>
        <w:jc w:val="left"/>
        <w:rPr>
          <w:rFonts w:ascii="仿宋" w:eastAsia="仿宋" w:hAnsi="仿宋" w:cs="宋体"/>
          <w:kern w:val="0"/>
          <w:sz w:val="28"/>
          <w:szCs w:val="28"/>
        </w:rPr>
      </w:pPr>
      <w:r w:rsidRPr="0050182F">
        <w:rPr>
          <w:rFonts w:ascii="仿宋" w:eastAsia="仿宋" w:hAnsi="仿宋" w:cs="宋体" w:hint="eastAsia"/>
          <w:b/>
          <w:bCs/>
          <w:kern w:val="0"/>
          <w:sz w:val="28"/>
          <w:szCs w:val="28"/>
        </w:rPr>
        <w:t>二、</w:t>
      </w:r>
      <w:r w:rsidRPr="0050182F">
        <w:rPr>
          <w:rFonts w:ascii="仿宋" w:eastAsia="仿宋" w:hAnsi="仿宋" w:cs="Times New Roman"/>
          <w:b/>
          <w:bCs/>
          <w:kern w:val="0"/>
          <w:sz w:val="28"/>
          <w:szCs w:val="28"/>
        </w:rPr>
        <w:t xml:space="preserve"> </w:t>
      </w:r>
      <w:r w:rsidRPr="0050182F">
        <w:rPr>
          <w:rFonts w:ascii="仿宋" w:eastAsia="仿宋" w:hAnsi="仿宋" w:cs="宋体" w:hint="eastAsia"/>
          <w:b/>
          <w:bCs/>
          <w:kern w:val="0"/>
          <w:sz w:val="28"/>
          <w:szCs w:val="28"/>
        </w:rPr>
        <w:t>选拔流程及截止时间</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Times New Roman"/>
          <w:kern w:val="0"/>
          <w:sz w:val="28"/>
          <w:szCs w:val="28"/>
        </w:rPr>
        <w:t xml:space="preserve">1. </w:t>
      </w:r>
      <w:r w:rsidRPr="0050182F">
        <w:rPr>
          <w:rFonts w:ascii="仿宋" w:eastAsia="仿宋" w:hAnsi="仿宋" w:cs="宋体" w:hint="eastAsia"/>
          <w:kern w:val="0"/>
          <w:sz w:val="28"/>
          <w:szCs w:val="28"/>
        </w:rPr>
        <w:t>报名：符合条件的同学于</w:t>
      </w:r>
      <w:r w:rsidRPr="0050182F">
        <w:rPr>
          <w:rFonts w:ascii="仿宋" w:eastAsia="仿宋" w:hAnsi="仿宋" w:cs="Times New Roman"/>
          <w:kern w:val="0"/>
          <w:sz w:val="28"/>
          <w:szCs w:val="28"/>
        </w:rPr>
        <w:t>2015</w:t>
      </w:r>
      <w:r w:rsidRPr="0050182F">
        <w:rPr>
          <w:rFonts w:ascii="仿宋" w:eastAsia="仿宋" w:hAnsi="仿宋" w:cs="宋体" w:hint="eastAsia"/>
          <w:kern w:val="0"/>
          <w:sz w:val="28"/>
          <w:szCs w:val="28"/>
        </w:rPr>
        <w:t>年</w:t>
      </w:r>
      <w:r w:rsidRPr="0050182F">
        <w:rPr>
          <w:rFonts w:ascii="仿宋" w:eastAsia="仿宋" w:hAnsi="仿宋" w:cs="Times New Roman" w:hint="eastAsia"/>
          <w:kern w:val="0"/>
          <w:sz w:val="28"/>
          <w:szCs w:val="28"/>
        </w:rPr>
        <w:t>9</w:t>
      </w:r>
      <w:r w:rsidRPr="0050182F">
        <w:rPr>
          <w:rFonts w:ascii="仿宋" w:eastAsia="仿宋" w:hAnsi="仿宋" w:cs="宋体" w:hint="eastAsia"/>
          <w:kern w:val="0"/>
          <w:sz w:val="28"/>
          <w:szCs w:val="28"/>
        </w:rPr>
        <w:t>月</w:t>
      </w:r>
      <w:r w:rsidR="00E65BC7">
        <w:rPr>
          <w:rFonts w:ascii="仿宋" w:eastAsia="仿宋" w:hAnsi="仿宋" w:cs="Times New Roman" w:hint="eastAsia"/>
          <w:kern w:val="0"/>
          <w:sz w:val="28"/>
          <w:szCs w:val="28"/>
        </w:rPr>
        <w:t>15</w:t>
      </w:r>
      <w:r w:rsidRPr="0050182F">
        <w:rPr>
          <w:rFonts w:ascii="仿宋" w:eastAsia="仿宋" w:hAnsi="仿宋" w:cs="宋体" w:hint="eastAsia"/>
          <w:kern w:val="0"/>
          <w:sz w:val="28"/>
          <w:szCs w:val="28"/>
        </w:rPr>
        <w:t>日前，根据个人志愿如实填写《南开大学校际交换生申请表》（附件</w:t>
      </w:r>
      <w:r w:rsidR="00E65BC7">
        <w:rPr>
          <w:rFonts w:ascii="仿宋" w:eastAsia="仿宋" w:hAnsi="仿宋" w:cs="Times New Roman"/>
          <w:kern w:val="0"/>
          <w:sz w:val="28"/>
          <w:szCs w:val="28"/>
        </w:rPr>
        <w:t>4</w:t>
      </w:r>
      <w:r w:rsidR="00E65BC7">
        <w:rPr>
          <w:rFonts w:ascii="仿宋" w:eastAsia="仿宋" w:hAnsi="仿宋" w:cs="宋体" w:hint="eastAsia"/>
          <w:kern w:val="0"/>
          <w:sz w:val="28"/>
          <w:szCs w:val="28"/>
        </w:rPr>
        <w:t>）</w:t>
      </w:r>
      <w:r w:rsidRPr="0050182F">
        <w:rPr>
          <w:rFonts w:ascii="仿宋" w:eastAsia="仿宋" w:hAnsi="仿宋" w:cs="宋体" w:hint="eastAsia"/>
          <w:kern w:val="0"/>
          <w:sz w:val="28"/>
          <w:szCs w:val="28"/>
        </w:rPr>
        <w:t>，</w:t>
      </w:r>
      <w:r w:rsidR="00E65BC7">
        <w:rPr>
          <w:rFonts w:ascii="仿宋" w:eastAsia="仿宋" w:hAnsi="仿宋" w:cs="宋体" w:hint="eastAsia"/>
          <w:kern w:val="0"/>
          <w:sz w:val="28"/>
          <w:szCs w:val="28"/>
        </w:rPr>
        <w:t>将</w:t>
      </w:r>
      <w:r w:rsidRPr="0050182F">
        <w:rPr>
          <w:rFonts w:ascii="仿宋" w:eastAsia="仿宋" w:hAnsi="仿宋" w:cs="宋体" w:hint="eastAsia"/>
          <w:kern w:val="0"/>
          <w:sz w:val="28"/>
          <w:szCs w:val="28"/>
        </w:rPr>
        <w:t>该表与个人成绩单及外语成绩证明纸质版提交到学院负责部门。</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Times New Roman"/>
          <w:kern w:val="0"/>
          <w:sz w:val="28"/>
          <w:szCs w:val="28"/>
        </w:rPr>
        <w:t xml:space="preserve">2. </w:t>
      </w:r>
      <w:r w:rsidRPr="0050182F">
        <w:rPr>
          <w:rFonts w:ascii="仿宋" w:eastAsia="仿宋" w:hAnsi="仿宋" w:cs="宋体" w:hint="eastAsia"/>
          <w:kern w:val="0"/>
          <w:sz w:val="28"/>
          <w:szCs w:val="28"/>
        </w:rPr>
        <w:t>推荐：由学院对申请者进行初步审核。审核通过后，将签字盖章后的推荐表及其它材料，于</w:t>
      </w:r>
      <w:r w:rsidRPr="0050182F">
        <w:rPr>
          <w:rFonts w:ascii="仿宋" w:eastAsia="仿宋" w:hAnsi="仿宋" w:cs="Times New Roman"/>
          <w:kern w:val="0"/>
          <w:sz w:val="28"/>
          <w:szCs w:val="28"/>
        </w:rPr>
        <w:t>2015</w:t>
      </w:r>
      <w:r w:rsidRPr="0050182F">
        <w:rPr>
          <w:rFonts w:ascii="仿宋" w:eastAsia="仿宋" w:hAnsi="仿宋" w:cs="宋体" w:hint="eastAsia"/>
          <w:kern w:val="0"/>
          <w:sz w:val="28"/>
          <w:szCs w:val="28"/>
        </w:rPr>
        <w:t>年</w:t>
      </w:r>
      <w:r w:rsidRPr="0050182F">
        <w:rPr>
          <w:rFonts w:ascii="仿宋" w:eastAsia="仿宋" w:hAnsi="仿宋" w:cs="Times New Roman" w:hint="eastAsia"/>
          <w:kern w:val="0"/>
          <w:sz w:val="28"/>
          <w:szCs w:val="28"/>
        </w:rPr>
        <w:t>9</w:t>
      </w:r>
      <w:r w:rsidRPr="0050182F">
        <w:rPr>
          <w:rFonts w:ascii="仿宋" w:eastAsia="仿宋" w:hAnsi="仿宋" w:cs="Times New Roman"/>
          <w:kern w:val="0"/>
          <w:sz w:val="28"/>
          <w:szCs w:val="28"/>
        </w:rPr>
        <w:t xml:space="preserve"> </w:t>
      </w:r>
      <w:r w:rsidRPr="0050182F">
        <w:rPr>
          <w:rFonts w:ascii="仿宋" w:eastAsia="仿宋" w:hAnsi="仿宋" w:cs="宋体" w:hint="eastAsia"/>
          <w:kern w:val="0"/>
          <w:sz w:val="28"/>
          <w:szCs w:val="28"/>
        </w:rPr>
        <w:t>月</w:t>
      </w:r>
      <w:r w:rsidR="00E65BC7">
        <w:rPr>
          <w:rFonts w:ascii="仿宋" w:eastAsia="仿宋" w:hAnsi="仿宋" w:cs="Times New Roman" w:hint="eastAsia"/>
          <w:kern w:val="0"/>
          <w:sz w:val="28"/>
          <w:szCs w:val="28"/>
        </w:rPr>
        <w:t>17</w:t>
      </w:r>
      <w:r w:rsidR="00E65BC7">
        <w:rPr>
          <w:rFonts w:ascii="仿宋" w:eastAsia="仿宋" w:hAnsi="仿宋" w:cs="宋体" w:hint="eastAsia"/>
          <w:kern w:val="0"/>
          <w:sz w:val="28"/>
          <w:szCs w:val="28"/>
        </w:rPr>
        <w:t>日下</w:t>
      </w:r>
      <w:r w:rsidRPr="0050182F">
        <w:rPr>
          <w:rFonts w:ascii="仿宋" w:eastAsia="仿宋" w:hAnsi="仿宋" w:cs="宋体" w:hint="eastAsia"/>
          <w:kern w:val="0"/>
          <w:sz w:val="28"/>
          <w:szCs w:val="28"/>
        </w:rPr>
        <w:t>午</w:t>
      </w:r>
      <w:r w:rsidRPr="0050182F">
        <w:rPr>
          <w:rFonts w:ascii="仿宋" w:eastAsia="仿宋" w:hAnsi="仿宋" w:cs="Times New Roman"/>
          <w:kern w:val="0"/>
          <w:sz w:val="28"/>
          <w:szCs w:val="28"/>
        </w:rPr>
        <w:t xml:space="preserve">17:00 </w:t>
      </w:r>
      <w:r w:rsidRPr="0050182F">
        <w:rPr>
          <w:rFonts w:ascii="仿宋" w:eastAsia="仿宋" w:hAnsi="仿宋" w:cs="宋体" w:hint="eastAsia"/>
          <w:kern w:val="0"/>
          <w:sz w:val="28"/>
          <w:szCs w:val="28"/>
        </w:rPr>
        <w:t>前统一交至国际学术交流处派出科（</w:t>
      </w:r>
      <w:r w:rsidR="00E65BC7">
        <w:rPr>
          <w:rFonts w:ascii="仿宋" w:eastAsia="仿宋" w:hAnsi="仿宋" w:cs="宋体" w:hint="eastAsia"/>
          <w:kern w:val="0"/>
          <w:sz w:val="28"/>
          <w:szCs w:val="28"/>
        </w:rPr>
        <w:t>八里台校区</w:t>
      </w:r>
      <w:r w:rsidR="00E65BC7">
        <w:rPr>
          <w:rFonts w:ascii="仿宋" w:eastAsia="仿宋" w:hAnsi="仿宋" w:cs="宋体"/>
          <w:kern w:val="0"/>
          <w:sz w:val="28"/>
          <w:szCs w:val="28"/>
        </w:rPr>
        <w:t>：</w:t>
      </w:r>
      <w:r w:rsidRPr="0050182F">
        <w:rPr>
          <w:rFonts w:ascii="仿宋" w:eastAsia="仿宋" w:hAnsi="仿宋" w:cs="宋体" w:hint="eastAsia"/>
          <w:kern w:val="0"/>
          <w:sz w:val="28"/>
          <w:szCs w:val="28"/>
        </w:rPr>
        <w:t>爱大会馆</w:t>
      </w:r>
      <w:r w:rsidRPr="0050182F">
        <w:rPr>
          <w:rFonts w:ascii="仿宋" w:eastAsia="仿宋" w:hAnsi="仿宋" w:cs="Times New Roman"/>
          <w:kern w:val="0"/>
          <w:sz w:val="28"/>
          <w:szCs w:val="28"/>
        </w:rPr>
        <w:t>A20</w:t>
      </w:r>
      <w:r w:rsidRPr="0050182F">
        <w:rPr>
          <w:rFonts w:ascii="仿宋" w:eastAsia="仿宋" w:hAnsi="仿宋" w:cs="Times New Roman" w:hint="eastAsia"/>
          <w:kern w:val="0"/>
          <w:sz w:val="28"/>
          <w:szCs w:val="28"/>
        </w:rPr>
        <w:t>3</w:t>
      </w:r>
      <w:r w:rsidRPr="0050182F">
        <w:rPr>
          <w:rFonts w:ascii="仿宋" w:eastAsia="仿宋" w:hAnsi="仿宋" w:cs="宋体" w:hint="eastAsia"/>
          <w:kern w:val="0"/>
          <w:sz w:val="28"/>
          <w:szCs w:val="28"/>
        </w:rPr>
        <w:t>办公室</w:t>
      </w:r>
      <w:r w:rsidR="00E65BC7">
        <w:rPr>
          <w:rFonts w:ascii="仿宋" w:eastAsia="仿宋" w:hAnsi="仿宋" w:cs="宋体" w:hint="eastAsia"/>
          <w:kern w:val="0"/>
          <w:sz w:val="28"/>
          <w:szCs w:val="28"/>
        </w:rPr>
        <w:t>；</w:t>
      </w:r>
      <w:r w:rsidR="00E65BC7">
        <w:rPr>
          <w:rFonts w:ascii="仿宋" w:eastAsia="仿宋" w:hAnsi="仿宋" w:cs="宋体"/>
          <w:kern w:val="0"/>
          <w:sz w:val="28"/>
          <w:szCs w:val="28"/>
        </w:rPr>
        <w:t>津南校区：</w:t>
      </w:r>
      <w:r w:rsidR="00E65BC7">
        <w:rPr>
          <w:rFonts w:ascii="仿宋" w:eastAsia="仿宋" w:hAnsi="仿宋" w:cs="宋体" w:hint="eastAsia"/>
          <w:kern w:val="0"/>
          <w:sz w:val="28"/>
          <w:szCs w:val="28"/>
        </w:rPr>
        <w:t>南开大学</w:t>
      </w:r>
      <w:r w:rsidR="00E65BC7">
        <w:rPr>
          <w:rFonts w:ascii="仿宋" w:eastAsia="仿宋" w:hAnsi="仿宋" w:cs="宋体"/>
          <w:kern w:val="0"/>
          <w:sz w:val="28"/>
          <w:szCs w:val="28"/>
        </w:rPr>
        <w:t>师生服务中心</w:t>
      </w:r>
      <w:r w:rsidR="00A9092E">
        <w:rPr>
          <w:rFonts w:ascii="仿宋" w:eastAsia="仿宋" w:hAnsi="仿宋" w:cs="宋体" w:hint="eastAsia"/>
          <w:kern w:val="0"/>
          <w:sz w:val="28"/>
          <w:szCs w:val="28"/>
        </w:rPr>
        <w:t>11号</w:t>
      </w:r>
      <w:r w:rsidR="00A9092E">
        <w:rPr>
          <w:rFonts w:ascii="仿宋" w:eastAsia="仿宋" w:hAnsi="仿宋" w:cs="宋体"/>
          <w:kern w:val="0"/>
          <w:sz w:val="28"/>
          <w:szCs w:val="28"/>
        </w:rPr>
        <w:t>工位</w:t>
      </w:r>
      <w:r w:rsidRPr="0050182F">
        <w:rPr>
          <w:rFonts w:ascii="仿宋" w:eastAsia="仿宋" w:hAnsi="仿宋" w:cs="宋体" w:hint="eastAsia"/>
          <w:kern w:val="0"/>
          <w:sz w:val="28"/>
          <w:szCs w:val="28"/>
        </w:rPr>
        <w:t>）。</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Times New Roman"/>
          <w:kern w:val="0"/>
          <w:sz w:val="28"/>
          <w:szCs w:val="28"/>
        </w:rPr>
        <w:t xml:space="preserve">3. </w:t>
      </w:r>
      <w:r w:rsidRPr="0050182F">
        <w:rPr>
          <w:rFonts w:ascii="仿宋" w:eastAsia="仿宋" w:hAnsi="仿宋" w:cs="宋体" w:hint="eastAsia"/>
          <w:kern w:val="0"/>
          <w:sz w:val="28"/>
          <w:szCs w:val="28"/>
        </w:rPr>
        <w:t>考核：学校根据报名情况</w:t>
      </w:r>
      <w:r w:rsidR="00A9092E">
        <w:rPr>
          <w:rFonts w:ascii="仿宋" w:eastAsia="仿宋" w:hAnsi="仿宋" w:cs="宋体" w:hint="eastAsia"/>
          <w:kern w:val="0"/>
          <w:sz w:val="28"/>
          <w:szCs w:val="28"/>
        </w:rPr>
        <w:t>于2015年9月18日</w:t>
      </w:r>
      <w:r w:rsidR="00A9092E">
        <w:rPr>
          <w:rFonts w:ascii="仿宋" w:eastAsia="仿宋" w:hAnsi="仿宋" w:cs="宋体"/>
          <w:kern w:val="0"/>
          <w:sz w:val="28"/>
          <w:szCs w:val="28"/>
        </w:rPr>
        <w:t>-22</w:t>
      </w:r>
      <w:r w:rsidR="00A9092E">
        <w:rPr>
          <w:rFonts w:ascii="仿宋" w:eastAsia="仿宋" w:hAnsi="仿宋" w:cs="宋体" w:hint="eastAsia"/>
          <w:kern w:val="0"/>
          <w:sz w:val="28"/>
          <w:szCs w:val="28"/>
        </w:rPr>
        <w:t>日</w:t>
      </w:r>
      <w:r w:rsidRPr="0050182F">
        <w:rPr>
          <w:rFonts w:ascii="仿宋" w:eastAsia="仿宋" w:hAnsi="仿宋" w:cs="宋体" w:hint="eastAsia"/>
          <w:kern w:val="0"/>
          <w:sz w:val="28"/>
          <w:szCs w:val="28"/>
        </w:rPr>
        <w:t>组织安排有关考试（考试具体时间及内容另行通知），考试将由国际学术交</w:t>
      </w:r>
      <w:r w:rsidRPr="0050182F">
        <w:rPr>
          <w:rFonts w:ascii="仿宋" w:eastAsia="仿宋" w:hAnsi="仿宋" w:cs="宋体" w:hint="eastAsia"/>
          <w:kern w:val="0"/>
          <w:sz w:val="28"/>
          <w:szCs w:val="28"/>
        </w:rPr>
        <w:lastRenderedPageBreak/>
        <w:t>流处、学校教务部门和学生管理部门负责人以及外籍专家组成专家组考核，考试后根据学院推荐、成绩排名与申请人所报志愿确定预推荐名单。</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Times New Roman"/>
          <w:kern w:val="0"/>
          <w:sz w:val="28"/>
          <w:szCs w:val="28"/>
        </w:rPr>
        <w:t xml:space="preserve">4. </w:t>
      </w:r>
      <w:r w:rsidRPr="0050182F">
        <w:rPr>
          <w:rFonts w:ascii="仿宋" w:eastAsia="仿宋" w:hAnsi="仿宋" w:cs="宋体" w:hint="eastAsia"/>
          <w:kern w:val="0"/>
          <w:sz w:val="28"/>
          <w:szCs w:val="28"/>
        </w:rPr>
        <w:t>公示：学校将面向全校对预推荐名单进行三天公示，公示期满后，确认推荐资格。</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2"/>
        <w:jc w:val="left"/>
        <w:rPr>
          <w:rFonts w:ascii="仿宋" w:eastAsia="仿宋" w:hAnsi="仿宋" w:cs="宋体"/>
          <w:kern w:val="0"/>
          <w:sz w:val="28"/>
          <w:szCs w:val="28"/>
        </w:rPr>
      </w:pPr>
      <w:r w:rsidRPr="0050182F">
        <w:rPr>
          <w:rFonts w:ascii="仿宋" w:eastAsia="仿宋" w:hAnsi="仿宋" w:cs="宋体" w:hint="eastAsia"/>
          <w:b/>
          <w:bCs/>
          <w:kern w:val="0"/>
          <w:sz w:val="28"/>
          <w:szCs w:val="28"/>
        </w:rPr>
        <w:t>三、</w:t>
      </w:r>
      <w:r w:rsidRPr="0050182F">
        <w:rPr>
          <w:rFonts w:ascii="仿宋" w:eastAsia="仿宋" w:hAnsi="仿宋" w:cs="Times New Roman"/>
          <w:b/>
          <w:bCs/>
          <w:kern w:val="0"/>
          <w:sz w:val="28"/>
          <w:szCs w:val="28"/>
        </w:rPr>
        <w:t xml:space="preserve"> </w:t>
      </w:r>
      <w:r w:rsidRPr="0050182F">
        <w:rPr>
          <w:rFonts w:ascii="仿宋" w:eastAsia="仿宋" w:hAnsi="仿宋" w:cs="宋体" w:hint="eastAsia"/>
          <w:b/>
          <w:bCs/>
          <w:kern w:val="0"/>
          <w:sz w:val="28"/>
          <w:szCs w:val="28"/>
        </w:rPr>
        <w:t>其它</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宋体" w:hint="eastAsia"/>
          <w:kern w:val="0"/>
          <w:sz w:val="28"/>
          <w:szCs w:val="28"/>
        </w:rPr>
        <w:t>请各学院认真宣传、组织符合条件的学生进行申报，并予以公平推荐。学生个人申请不予受理，未加盖学院公章的《南开大学交换生推荐表》视为无效。</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宋体" w:hint="eastAsia"/>
          <w:kern w:val="0"/>
          <w:sz w:val="28"/>
          <w:szCs w:val="28"/>
        </w:rPr>
        <w:t>请申请人在妥善安排课业的情况下，经家人同意后进行申请。公示期后不得无故放弃，如无故放弃被推荐资格的申请人，将被取消参加任何交流交换项目的资格。</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2"/>
        <w:jc w:val="left"/>
        <w:rPr>
          <w:rFonts w:ascii="仿宋" w:eastAsia="仿宋" w:hAnsi="仿宋" w:cs="宋体"/>
          <w:kern w:val="0"/>
          <w:sz w:val="28"/>
          <w:szCs w:val="28"/>
        </w:rPr>
      </w:pPr>
      <w:r w:rsidRPr="0050182F">
        <w:rPr>
          <w:rFonts w:ascii="仿宋" w:eastAsia="仿宋" w:hAnsi="仿宋" w:cs="宋体" w:hint="eastAsia"/>
          <w:b/>
          <w:bCs/>
          <w:kern w:val="0"/>
          <w:sz w:val="28"/>
          <w:szCs w:val="28"/>
        </w:rPr>
        <w:t>四、</w:t>
      </w:r>
      <w:r w:rsidRPr="0050182F">
        <w:rPr>
          <w:rFonts w:ascii="仿宋" w:eastAsia="仿宋" w:hAnsi="仿宋" w:cs="Times New Roman"/>
          <w:b/>
          <w:bCs/>
          <w:kern w:val="0"/>
          <w:sz w:val="28"/>
          <w:szCs w:val="28"/>
        </w:rPr>
        <w:t xml:space="preserve"> </w:t>
      </w:r>
      <w:r w:rsidRPr="0050182F">
        <w:rPr>
          <w:rFonts w:ascii="仿宋" w:eastAsia="仿宋" w:hAnsi="仿宋" w:cs="宋体" w:hint="eastAsia"/>
          <w:b/>
          <w:bCs/>
          <w:kern w:val="0"/>
          <w:sz w:val="28"/>
          <w:szCs w:val="28"/>
        </w:rPr>
        <w:t>联系方式</w:t>
      </w:r>
      <w:r w:rsidRPr="0050182F">
        <w:rPr>
          <w:rFonts w:ascii="仿宋" w:eastAsia="仿宋" w:hAnsi="仿宋" w:cs="宋体"/>
          <w:kern w:val="0"/>
          <w:sz w:val="28"/>
          <w:szCs w:val="28"/>
        </w:rPr>
        <w:t xml:space="preserve"> </w:t>
      </w:r>
    </w:p>
    <w:p w:rsidR="00963D2D" w:rsidRPr="0050182F"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宋体" w:hint="eastAsia"/>
          <w:kern w:val="0"/>
          <w:sz w:val="28"/>
          <w:szCs w:val="28"/>
        </w:rPr>
        <w:t>国际学术交流处派出科</w:t>
      </w:r>
      <w:r w:rsidRPr="0050182F">
        <w:rPr>
          <w:rFonts w:ascii="仿宋" w:eastAsia="仿宋" w:hAnsi="仿宋" w:cs="宋体"/>
          <w:kern w:val="0"/>
          <w:sz w:val="28"/>
          <w:szCs w:val="28"/>
        </w:rPr>
        <w:t xml:space="preserve"> </w:t>
      </w:r>
    </w:p>
    <w:p w:rsidR="00A9092E" w:rsidRDefault="00963D2D" w:rsidP="00963D2D">
      <w:pPr>
        <w:widowControl/>
        <w:spacing w:before="100" w:beforeAutospacing="1" w:after="100" w:afterAutospacing="1"/>
        <w:ind w:firstLine="560"/>
        <w:jc w:val="left"/>
        <w:rPr>
          <w:rFonts w:ascii="仿宋" w:eastAsia="仿宋" w:hAnsi="仿宋" w:cs="Times New Roman"/>
          <w:kern w:val="0"/>
          <w:sz w:val="28"/>
          <w:szCs w:val="28"/>
        </w:rPr>
      </w:pPr>
      <w:r w:rsidRPr="0050182F">
        <w:rPr>
          <w:rFonts w:ascii="仿宋" w:eastAsia="仿宋" w:hAnsi="仿宋" w:cs="宋体" w:hint="eastAsia"/>
          <w:kern w:val="0"/>
          <w:sz w:val="28"/>
          <w:szCs w:val="28"/>
        </w:rPr>
        <w:t>电话：</w:t>
      </w:r>
      <w:r w:rsidRPr="0050182F">
        <w:rPr>
          <w:rFonts w:ascii="仿宋" w:eastAsia="仿宋" w:hAnsi="仿宋" w:cs="Times New Roman"/>
          <w:kern w:val="0"/>
          <w:sz w:val="28"/>
          <w:szCs w:val="28"/>
        </w:rPr>
        <w:t>23503946</w:t>
      </w:r>
      <w:r w:rsidR="00CC41D4" w:rsidRPr="0050182F">
        <w:rPr>
          <w:rFonts w:ascii="仿宋" w:eastAsia="仿宋" w:hAnsi="仿宋" w:cs="Times New Roman" w:hint="eastAsia"/>
          <w:kern w:val="0"/>
          <w:sz w:val="28"/>
          <w:szCs w:val="28"/>
        </w:rPr>
        <w:t xml:space="preserve"> </w:t>
      </w:r>
    </w:p>
    <w:p w:rsidR="008B7A35" w:rsidRPr="0050182F" w:rsidRDefault="00CC41D4" w:rsidP="00A9092E">
      <w:pPr>
        <w:widowControl/>
        <w:spacing w:before="100" w:beforeAutospacing="1" w:after="100" w:afterAutospacing="1"/>
        <w:ind w:firstLineChars="500" w:firstLine="1400"/>
        <w:jc w:val="left"/>
        <w:rPr>
          <w:rFonts w:ascii="仿宋" w:eastAsia="仿宋" w:hAnsi="仿宋" w:cs="宋体"/>
          <w:kern w:val="0"/>
          <w:sz w:val="28"/>
          <w:szCs w:val="28"/>
        </w:rPr>
      </w:pPr>
      <w:r w:rsidRPr="0050182F">
        <w:rPr>
          <w:rFonts w:ascii="仿宋" w:eastAsia="仿宋" w:hAnsi="仿宋" w:cs="Times New Roman" w:hint="eastAsia"/>
          <w:kern w:val="0"/>
          <w:sz w:val="28"/>
          <w:szCs w:val="28"/>
        </w:rPr>
        <w:t>85358890</w:t>
      </w:r>
    </w:p>
    <w:p w:rsidR="00963D2D" w:rsidRDefault="00963D2D" w:rsidP="00963D2D">
      <w:pPr>
        <w:widowControl/>
        <w:spacing w:before="100" w:beforeAutospacing="1" w:after="100" w:afterAutospacing="1"/>
        <w:ind w:firstLine="560"/>
        <w:jc w:val="left"/>
        <w:rPr>
          <w:rFonts w:ascii="仿宋" w:eastAsia="仿宋" w:hAnsi="仿宋" w:cs="宋体"/>
          <w:kern w:val="0"/>
          <w:sz w:val="28"/>
          <w:szCs w:val="28"/>
        </w:rPr>
      </w:pPr>
      <w:r w:rsidRPr="0050182F">
        <w:rPr>
          <w:rFonts w:ascii="仿宋" w:eastAsia="仿宋" w:hAnsi="仿宋" w:cs="宋体" w:hint="eastAsia"/>
          <w:kern w:val="0"/>
          <w:sz w:val="28"/>
          <w:szCs w:val="28"/>
        </w:rPr>
        <w:t>传真：</w:t>
      </w:r>
      <w:r w:rsidRPr="0050182F">
        <w:rPr>
          <w:rFonts w:ascii="仿宋" w:eastAsia="仿宋" w:hAnsi="仿宋" w:cs="Times New Roman"/>
          <w:kern w:val="0"/>
          <w:sz w:val="28"/>
          <w:szCs w:val="28"/>
        </w:rPr>
        <w:t>23502990</w:t>
      </w:r>
      <w:r w:rsidRPr="0050182F">
        <w:rPr>
          <w:rFonts w:ascii="仿宋" w:eastAsia="仿宋" w:hAnsi="仿宋" w:cs="宋体"/>
          <w:kern w:val="0"/>
          <w:sz w:val="28"/>
          <w:szCs w:val="28"/>
        </w:rPr>
        <w:t xml:space="preserve"> </w:t>
      </w:r>
      <w:r w:rsidR="00CC41D4" w:rsidRPr="0050182F">
        <w:rPr>
          <w:rFonts w:ascii="仿宋" w:eastAsia="仿宋" w:hAnsi="仿宋" w:cs="宋体" w:hint="eastAsia"/>
          <w:kern w:val="0"/>
          <w:sz w:val="28"/>
          <w:szCs w:val="28"/>
        </w:rPr>
        <w:t xml:space="preserve">  </w:t>
      </w:r>
    </w:p>
    <w:p w:rsidR="00A9092E" w:rsidRPr="0050182F" w:rsidRDefault="00A9092E" w:rsidP="00963D2D">
      <w:pPr>
        <w:widowControl/>
        <w:spacing w:before="100" w:beforeAutospacing="1" w:after="100" w:afterAutospacing="1"/>
        <w:ind w:firstLine="560"/>
        <w:jc w:val="left"/>
        <w:rPr>
          <w:rFonts w:ascii="仿宋" w:eastAsia="仿宋" w:hAnsi="仿宋" w:cs="宋体" w:hint="eastAsia"/>
          <w:kern w:val="0"/>
          <w:sz w:val="28"/>
          <w:szCs w:val="28"/>
        </w:rPr>
      </w:pPr>
    </w:p>
    <w:p w:rsidR="00963D2D" w:rsidRPr="0050182F" w:rsidRDefault="00963D2D" w:rsidP="00A9092E">
      <w:pPr>
        <w:widowControl/>
        <w:jc w:val="left"/>
        <w:rPr>
          <w:rFonts w:ascii="仿宋" w:eastAsia="仿宋" w:hAnsi="仿宋" w:cs="宋体"/>
          <w:kern w:val="0"/>
          <w:sz w:val="28"/>
          <w:szCs w:val="28"/>
        </w:rPr>
      </w:pPr>
      <w:r w:rsidRPr="0050182F">
        <w:rPr>
          <w:rFonts w:ascii="仿宋" w:eastAsia="仿宋" w:hAnsi="仿宋" w:cs="宋体" w:hint="eastAsia"/>
          <w:kern w:val="0"/>
          <w:sz w:val="28"/>
          <w:szCs w:val="28"/>
        </w:rPr>
        <w:lastRenderedPageBreak/>
        <w:t>附件：</w:t>
      </w:r>
      <w:r w:rsidRPr="0050182F">
        <w:rPr>
          <w:rFonts w:ascii="仿宋" w:eastAsia="仿宋" w:hAnsi="仿宋" w:cs="宋体"/>
          <w:kern w:val="0"/>
          <w:sz w:val="28"/>
          <w:szCs w:val="28"/>
        </w:rPr>
        <w:t xml:space="preserve"> </w:t>
      </w:r>
    </w:p>
    <w:p w:rsidR="00963D2D" w:rsidRPr="00A9092E" w:rsidRDefault="00963D2D" w:rsidP="00A9092E">
      <w:pPr>
        <w:pStyle w:val="a6"/>
        <w:widowControl/>
        <w:numPr>
          <w:ilvl w:val="0"/>
          <w:numId w:val="1"/>
        </w:numPr>
        <w:spacing w:before="100" w:beforeAutospacing="1" w:after="100" w:afterAutospacing="1"/>
        <w:ind w:firstLineChars="0"/>
        <w:jc w:val="left"/>
        <w:rPr>
          <w:rFonts w:ascii="仿宋" w:eastAsia="仿宋" w:hAnsi="仿宋" w:cs="宋体"/>
          <w:kern w:val="0"/>
          <w:sz w:val="28"/>
          <w:szCs w:val="28"/>
        </w:rPr>
      </w:pPr>
      <w:r w:rsidRPr="00A9092E">
        <w:rPr>
          <w:rFonts w:ascii="仿宋" w:eastAsia="仿宋" w:hAnsi="仿宋" w:cs="宋体" w:hint="eastAsia"/>
          <w:kern w:val="0"/>
          <w:sz w:val="28"/>
          <w:szCs w:val="28"/>
        </w:rPr>
        <w:t>本科生全额奖学金项目</w:t>
      </w:r>
      <w:r w:rsidRPr="00A9092E">
        <w:rPr>
          <w:rFonts w:ascii="仿宋" w:eastAsia="仿宋" w:hAnsi="仿宋" w:cs="宋体"/>
          <w:kern w:val="0"/>
          <w:sz w:val="28"/>
          <w:szCs w:val="28"/>
        </w:rPr>
        <w:t xml:space="preserve"> </w:t>
      </w:r>
    </w:p>
    <w:p w:rsidR="00963D2D" w:rsidRPr="00A9092E" w:rsidRDefault="00963D2D" w:rsidP="00A9092E">
      <w:pPr>
        <w:pStyle w:val="a6"/>
        <w:widowControl/>
        <w:numPr>
          <w:ilvl w:val="0"/>
          <w:numId w:val="1"/>
        </w:numPr>
        <w:spacing w:before="100" w:beforeAutospacing="1" w:after="100" w:afterAutospacing="1"/>
        <w:ind w:firstLineChars="0"/>
        <w:jc w:val="left"/>
        <w:rPr>
          <w:rFonts w:ascii="仿宋" w:eastAsia="仿宋" w:hAnsi="仿宋" w:cs="宋体"/>
          <w:kern w:val="0"/>
          <w:sz w:val="28"/>
          <w:szCs w:val="28"/>
        </w:rPr>
      </w:pPr>
      <w:r w:rsidRPr="00A9092E">
        <w:rPr>
          <w:rFonts w:ascii="仿宋" w:eastAsia="仿宋" w:hAnsi="仿宋" w:cs="宋体" w:hint="eastAsia"/>
          <w:kern w:val="0"/>
          <w:sz w:val="28"/>
          <w:szCs w:val="28"/>
        </w:rPr>
        <w:t>部分奖学金项目</w:t>
      </w:r>
      <w:r w:rsidRPr="00A9092E">
        <w:rPr>
          <w:rFonts w:ascii="仿宋" w:eastAsia="仿宋" w:hAnsi="仿宋" w:cs="宋体"/>
          <w:kern w:val="0"/>
          <w:sz w:val="28"/>
          <w:szCs w:val="28"/>
        </w:rPr>
        <w:t xml:space="preserve"> </w:t>
      </w:r>
    </w:p>
    <w:p w:rsidR="00A9092E" w:rsidRPr="00A9092E" w:rsidRDefault="00A9092E" w:rsidP="00A9092E">
      <w:pPr>
        <w:pStyle w:val="a6"/>
        <w:widowControl/>
        <w:numPr>
          <w:ilvl w:val="0"/>
          <w:numId w:val="1"/>
        </w:numPr>
        <w:spacing w:before="100" w:beforeAutospacing="1" w:after="100" w:afterAutospacing="1"/>
        <w:ind w:firstLineChars="0"/>
        <w:jc w:val="left"/>
        <w:rPr>
          <w:rFonts w:ascii="仿宋" w:eastAsia="仿宋" w:hAnsi="仿宋" w:cs="Times New Roman" w:hint="eastAsia"/>
          <w:kern w:val="0"/>
          <w:sz w:val="28"/>
          <w:szCs w:val="28"/>
        </w:rPr>
      </w:pPr>
      <w:r w:rsidRPr="00A9092E">
        <w:rPr>
          <w:rFonts w:ascii="仿宋" w:eastAsia="仿宋" w:hAnsi="仿宋" w:cs="Times New Roman" w:hint="eastAsia"/>
          <w:kern w:val="0"/>
          <w:sz w:val="28"/>
          <w:szCs w:val="28"/>
        </w:rPr>
        <w:t>海外名校交流项目</w:t>
      </w:r>
    </w:p>
    <w:p w:rsidR="00963D2D" w:rsidRPr="00A9092E" w:rsidRDefault="00963D2D" w:rsidP="00A9092E">
      <w:pPr>
        <w:pStyle w:val="a6"/>
        <w:widowControl/>
        <w:numPr>
          <w:ilvl w:val="0"/>
          <w:numId w:val="1"/>
        </w:numPr>
        <w:spacing w:before="100" w:beforeAutospacing="1" w:after="100" w:afterAutospacing="1"/>
        <w:ind w:firstLineChars="0"/>
        <w:jc w:val="left"/>
        <w:rPr>
          <w:rFonts w:ascii="仿宋" w:eastAsia="仿宋" w:hAnsi="仿宋" w:cs="宋体"/>
          <w:kern w:val="0"/>
          <w:sz w:val="28"/>
          <w:szCs w:val="28"/>
        </w:rPr>
      </w:pPr>
      <w:r w:rsidRPr="00A9092E">
        <w:rPr>
          <w:rFonts w:ascii="仿宋" w:eastAsia="仿宋" w:hAnsi="仿宋" w:cs="宋体" w:hint="eastAsia"/>
          <w:kern w:val="0"/>
          <w:sz w:val="28"/>
          <w:szCs w:val="28"/>
        </w:rPr>
        <w:t>南开大学校际交换生申请表</w:t>
      </w:r>
      <w:r w:rsidRPr="00A9092E">
        <w:rPr>
          <w:rFonts w:ascii="仿宋" w:eastAsia="仿宋" w:hAnsi="仿宋" w:cs="宋体"/>
          <w:kern w:val="0"/>
          <w:sz w:val="28"/>
          <w:szCs w:val="28"/>
        </w:rPr>
        <w:t xml:space="preserve"> </w:t>
      </w:r>
    </w:p>
    <w:p w:rsidR="00A9092E" w:rsidRDefault="00A9092E" w:rsidP="00963D2D">
      <w:pPr>
        <w:widowControl/>
        <w:spacing w:before="100" w:beforeAutospacing="1" w:after="100" w:afterAutospacing="1"/>
        <w:ind w:firstLine="4620"/>
        <w:jc w:val="left"/>
        <w:rPr>
          <w:rFonts w:ascii="仿宋" w:eastAsia="仿宋" w:hAnsi="仿宋" w:cs="宋体"/>
          <w:kern w:val="0"/>
          <w:sz w:val="28"/>
          <w:szCs w:val="28"/>
        </w:rPr>
      </w:pPr>
    </w:p>
    <w:p w:rsidR="00A9092E" w:rsidRDefault="00A9092E" w:rsidP="00963D2D">
      <w:pPr>
        <w:widowControl/>
        <w:spacing w:before="100" w:beforeAutospacing="1" w:after="100" w:afterAutospacing="1"/>
        <w:ind w:firstLine="4620"/>
        <w:jc w:val="left"/>
        <w:rPr>
          <w:rFonts w:ascii="仿宋" w:eastAsia="仿宋" w:hAnsi="仿宋" w:cs="宋体"/>
          <w:kern w:val="0"/>
          <w:sz w:val="28"/>
          <w:szCs w:val="28"/>
        </w:rPr>
      </w:pPr>
    </w:p>
    <w:p w:rsidR="00963D2D" w:rsidRPr="0050182F" w:rsidRDefault="00963D2D" w:rsidP="0081183A">
      <w:pPr>
        <w:widowControl/>
        <w:spacing w:before="100" w:beforeAutospacing="1" w:after="100" w:afterAutospacing="1"/>
        <w:ind w:firstLineChars="1700" w:firstLine="4760"/>
        <w:jc w:val="left"/>
        <w:rPr>
          <w:rFonts w:ascii="仿宋" w:eastAsia="仿宋" w:hAnsi="仿宋" w:cs="宋体"/>
          <w:kern w:val="0"/>
          <w:sz w:val="28"/>
          <w:szCs w:val="28"/>
        </w:rPr>
      </w:pPr>
      <w:r w:rsidRPr="0050182F">
        <w:rPr>
          <w:rFonts w:ascii="仿宋" w:eastAsia="仿宋" w:hAnsi="仿宋" w:cs="宋体" w:hint="eastAsia"/>
          <w:kern w:val="0"/>
          <w:sz w:val="28"/>
          <w:szCs w:val="28"/>
        </w:rPr>
        <w:t>国际学术交流处</w:t>
      </w:r>
      <w:r w:rsidRPr="0050182F">
        <w:rPr>
          <w:rFonts w:ascii="仿宋" w:eastAsia="仿宋" w:hAnsi="仿宋" w:cs="宋体"/>
          <w:kern w:val="0"/>
          <w:sz w:val="28"/>
          <w:szCs w:val="28"/>
        </w:rPr>
        <w:t xml:space="preserve"> </w:t>
      </w:r>
    </w:p>
    <w:p w:rsidR="00963D2D" w:rsidRDefault="00963D2D" w:rsidP="0081183A">
      <w:pPr>
        <w:widowControl/>
        <w:spacing w:before="100" w:beforeAutospacing="1" w:after="100" w:afterAutospacing="1"/>
        <w:ind w:firstLine="4760"/>
        <w:jc w:val="left"/>
        <w:rPr>
          <w:rFonts w:ascii="仿宋" w:eastAsia="仿宋" w:hAnsi="仿宋" w:cs="宋体" w:hint="eastAsia"/>
          <w:kern w:val="0"/>
          <w:sz w:val="28"/>
          <w:szCs w:val="28"/>
        </w:rPr>
      </w:pPr>
      <w:r w:rsidRPr="0050182F">
        <w:rPr>
          <w:rFonts w:ascii="仿宋" w:eastAsia="仿宋" w:hAnsi="仿宋" w:cs="Times New Roman"/>
          <w:kern w:val="0"/>
          <w:sz w:val="28"/>
          <w:szCs w:val="28"/>
        </w:rPr>
        <w:t>2015</w:t>
      </w:r>
      <w:r w:rsidRPr="0050182F">
        <w:rPr>
          <w:rFonts w:ascii="仿宋" w:eastAsia="仿宋" w:hAnsi="仿宋" w:cs="宋体" w:hint="eastAsia"/>
          <w:kern w:val="0"/>
          <w:sz w:val="28"/>
          <w:szCs w:val="28"/>
        </w:rPr>
        <w:t>年</w:t>
      </w:r>
      <w:r w:rsidR="008B7A35" w:rsidRPr="0050182F">
        <w:rPr>
          <w:rFonts w:ascii="仿宋" w:eastAsia="仿宋" w:hAnsi="仿宋" w:cs="Times New Roman" w:hint="eastAsia"/>
          <w:kern w:val="0"/>
          <w:sz w:val="28"/>
          <w:szCs w:val="28"/>
        </w:rPr>
        <w:t>9</w:t>
      </w:r>
      <w:r w:rsidRPr="0050182F">
        <w:rPr>
          <w:rFonts w:ascii="仿宋" w:eastAsia="仿宋" w:hAnsi="仿宋" w:cs="宋体" w:hint="eastAsia"/>
          <w:kern w:val="0"/>
          <w:sz w:val="28"/>
          <w:szCs w:val="28"/>
        </w:rPr>
        <w:t>月</w:t>
      </w:r>
      <w:r w:rsidR="00A9092E">
        <w:rPr>
          <w:rFonts w:ascii="仿宋" w:eastAsia="仿宋" w:hAnsi="仿宋" w:cs="Times New Roman" w:hint="eastAsia"/>
          <w:kern w:val="0"/>
          <w:sz w:val="28"/>
          <w:szCs w:val="28"/>
        </w:rPr>
        <w:t>11</w:t>
      </w:r>
      <w:r w:rsidRPr="0050182F">
        <w:rPr>
          <w:rFonts w:ascii="仿宋" w:eastAsia="仿宋" w:hAnsi="仿宋" w:cs="宋体" w:hint="eastAsia"/>
          <w:kern w:val="0"/>
          <w:sz w:val="28"/>
          <w:szCs w:val="28"/>
        </w:rPr>
        <w:t>日</w:t>
      </w:r>
    </w:p>
    <w:sectPr w:rsidR="00963D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4D4" w:rsidRDefault="001474D4" w:rsidP="00963D2D">
      <w:r>
        <w:separator/>
      </w:r>
    </w:p>
  </w:endnote>
  <w:endnote w:type="continuationSeparator" w:id="0">
    <w:p w:rsidR="001474D4" w:rsidRDefault="001474D4" w:rsidP="00963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4D4" w:rsidRDefault="001474D4" w:rsidP="00963D2D">
      <w:r>
        <w:separator/>
      </w:r>
    </w:p>
  </w:footnote>
  <w:footnote w:type="continuationSeparator" w:id="0">
    <w:p w:rsidR="001474D4" w:rsidRDefault="001474D4" w:rsidP="00963D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07C1"/>
    <w:multiLevelType w:val="hybridMultilevel"/>
    <w:tmpl w:val="71C4C9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63D2D"/>
    <w:rsid w:val="000031E1"/>
    <w:rsid w:val="001474D4"/>
    <w:rsid w:val="0050182F"/>
    <w:rsid w:val="0081183A"/>
    <w:rsid w:val="008B7A35"/>
    <w:rsid w:val="00944BF2"/>
    <w:rsid w:val="00963D2D"/>
    <w:rsid w:val="00A9092E"/>
    <w:rsid w:val="00C131FF"/>
    <w:rsid w:val="00CC41D4"/>
    <w:rsid w:val="00E26410"/>
    <w:rsid w:val="00E65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B37F30-ED8A-4258-A8F9-42121008D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63D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63D2D"/>
    <w:rPr>
      <w:sz w:val="18"/>
      <w:szCs w:val="18"/>
    </w:rPr>
  </w:style>
  <w:style w:type="paragraph" w:styleId="a4">
    <w:name w:val="footer"/>
    <w:basedOn w:val="a"/>
    <w:link w:val="Char0"/>
    <w:uiPriority w:val="99"/>
    <w:semiHidden/>
    <w:unhideWhenUsed/>
    <w:rsid w:val="00963D2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63D2D"/>
    <w:rPr>
      <w:sz w:val="18"/>
      <w:szCs w:val="18"/>
    </w:rPr>
  </w:style>
  <w:style w:type="paragraph" w:styleId="a5">
    <w:name w:val="Normal (Web)"/>
    <w:basedOn w:val="a"/>
    <w:uiPriority w:val="99"/>
    <w:semiHidden/>
    <w:unhideWhenUsed/>
    <w:rsid w:val="00963D2D"/>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A9092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94">
      <w:bodyDiv w:val="1"/>
      <w:marLeft w:val="0"/>
      <w:marRight w:val="0"/>
      <w:marTop w:val="0"/>
      <w:marBottom w:val="0"/>
      <w:divBdr>
        <w:top w:val="none" w:sz="0" w:space="0" w:color="auto"/>
        <w:left w:val="none" w:sz="0" w:space="0" w:color="auto"/>
        <w:bottom w:val="none" w:sz="0" w:space="0" w:color="auto"/>
        <w:right w:val="none" w:sz="0" w:space="0" w:color="auto"/>
      </w:divBdr>
      <w:divsChild>
        <w:div w:id="1037239273">
          <w:marLeft w:val="0"/>
          <w:marRight w:val="0"/>
          <w:marTop w:val="0"/>
          <w:marBottom w:val="0"/>
          <w:divBdr>
            <w:top w:val="none" w:sz="0" w:space="0" w:color="auto"/>
            <w:left w:val="none" w:sz="0" w:space="0" w:color="auto"/>
            <w:bottom w:val="none" w:sz="0" w:space="0" w:color="auto"/>
            <w:right w:val="none" w:sz="0" w:space="0" w:color="auto"/>
          </w:divBdr>
          <w:divsChild>
            <w:div w:id="920259249">
              <w:marLeft w:val="0"/>
              <w:marRight w:val="0"/>
              <w:marTop w:val="0"/>
              <w:marBottom w:val="0"/>
              <w:divBdr>
                <w:top w:val="none" w:sz="0" w:space="0" w:color="auto"/>
                <w:left w:val="none" w:sz="0" w:space="0" w:color="auto"/>
                <w:bottom w:val="none" w:sz="0" w:space="0" w:color="auto"/>
                <w:right w:val="none" w:sz="0" w:space="0" w:color="auto"/>
              </w:divBdr>
              <w:divsChild>
                <w:div w:id="937300157">
                  <w:marLeft w:val="0"/>
                  <w:marRight w:val="0"/>
                  <w:marTop w:val="0"/>
                  <w:marBottom w:val="0"/>
                  <w:divBdr>
                    <w:top w:val="none" w:sz="0" w:space="0" w:color="auto"/>
                    <w:left w:val="none" w:sz="0" w:space="0" w:color="auto"/>
                    <w:bottom w:val="none" w:sz="0" w:space="0" w:color="auto"/>
                    <w:right w:val="none" w:sz="0" w:space="0" w:color="auto"/>
                  </w:divBdr>
                  <w:divsChild>
                    <w:div w:id="131756525">
                      <w:marLeft w:val="0"/>
                      <w:marRight w:val="0"/>
                      <w:marTop w:val="0"/>
                      <w:marBottom w:val="0"/>
                      <w:divBdr>
                        <w:top w:val="none" w:sz="0" w:space="0" w:color="auto"/>
                        <w:left w:val="none" w:sz="0" w:space="0" w:color="auto"/>
                        <w:bottom w:val="none" w:sz="0" w:space="0" w:color="auto"/>
                        <w:right w:val="none" w:sz="0" w:space="0" w:color="auto"/>
                      </w:divBdr>
                      <w:divsChild>
                        <w:div w:id="1478721438">
                          <w:marLeft w:val="0"/>
                          <w:marRight w:val="0"/>
                          <w:marTop w:val="0"/>
                          <w:marBottom w:val="0"/>
                          <w:divBdr>
                            <w:top w:val="none" w:sz="0" w:space="0" w:color="auto"/>
                            <w:left w:val="none" w:sz="0" w:space="0" w:color="auto"/>
                            <w:bottom w:val="none" w:sz="0" w:space="0" w:color="auto"/>
                            <w:right w:val="none" w:sz="0" w:space="0" w:color="auto"/>
                          </w:divBdr>
                          <w:divsChild>
                            <w:div w:id="278922923">
                              <w:marLeft w:val="0"/>
                              <w:marRight w:val="0"/>
                              <w:marTop w:val="0"/>
                              <w:marBottom w:val="0"/>
                              <w:divBdr>
                                <w:top w:val="none" w:sz="0" w:space="0" w:color="auto"/>
                                <w:left w:val="none" w:sz="0" w:space="0" w:color="auto"/>
                                <w:bottom w:val="none" w:sz="0" w:space="0" w:color="auto"/>
                                <w:right w:val="none" w:sz="0" w:space="0" w:color="auto"/>
                              </w:divBdr>
                              <w:divsChild>
                                <w:div w:id="118478839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542199">
      <w:bodyDiv w:val="1"/>
      <w:marLeft w:val="0"/>
      <w:marRight w:val="0"/>
      <w:marTop w:val="0"/>
      <w:marBottom w:val="0"/>
      <w:divBdr>
        <w:top w:val="none" w:sz="0" w:space="0" w:color="auto"/>
        <w:left w:val="none" w:sz="0" w:space="0" w:color="auto"/>
        <w:bottom w:val="none" w:sz="0" w:space="0" w:color="auto"/>
        <w:right w:val="none" w:sz="0" w:space="0" w:color="auto"/>
      </w:divBdr>
      <w:divsChild>
        <w:div w:id="1270162885">
          <w:marLeft w:val="0"/>
          <w:marRight w:val="0"/>
          <w:marTop w:val="0"/>
          <w:marBottom w:val="0"/>
          <w:divBdr>
            <w:top w:val="none" w:sz="0" w:space="0" w:color="auto"/>
            <w:left w:val="none" w:sz="0" w:space="0" w:color="auto"/>
            <w:bottom w:val="none" w:sz="0" w:space="0" w:color="auto"/>
            <w:right w:val="none" w:sz="0" w:space="0" w:color="auto"/>
          </w:divBdr>
          <w:divsChild>
            <w:div w:id="522288906">
              <w:marLeft w:val="0"/>
              <w:marRight w:val="0"/>
              <w:marTop w:val="0"/>
              <w:marBottom w:val="0"/>
              <w:divBdr>
                <w:top w:val="none" w:sz="0" w:space="0" w:color="auto"/>
                <w:left w:val="none" w:sz="0" w:space="0" w:color="auto"/>
                <w:bottom w:val="none" w:sz="0" w:space="0" w:color="auto"/>
                <w:right w:val="none" w:sz="0" w:space="0" w:color="auto"/>
              </w:divBdr>
              <w:divsChild>
                <w:div w:id="811598495">
                  <w:marLeft w:val="0"/>
                  <w:marRight w:val="75"/>
                  <w:marTop w:val="0"/>
                  <w:marBottom w:val="0"/>
                  <w:divBdr>
                    <w:top w:val="single" w:sz="6" w:space="0" w:color="D2D2D2"/>
                    <w:left w:val="single" w:sz="6" w:space="0" w:color="D2D2D2"/>
                    <w:bottom w:val="single" w:sz="6" w:space="0" w:color="D2D2D2"/>
                    <w:right w:val="single" w:sz="6" w:space="0" w:color="D2D2D2"/>
                  </w:divBdr>
                  <w:divsChild>
                    <w:div w:id="1248538355">
                      <w:marLeft w:val="0"/>
                      <w:marRight w:val="0"/>
                      <w:marTop w:val="0"/>
                      <w:marBottom w:val="0"/>
                      <w:divBdr>
                        <w:top w:val="none" w:sz="0" w:space="0" w:color="auto"/>
                        <w:left w:val="none" w:sz="0" w:space="0" w:color="auto"/>
                        <w:bottom w:val="none" w:sz="0" w:space="0" w:color="auto"/>
                        <w:right w:val="none" w:sz="0" w:space="0" w:color="auto"/>
                      </w:divBdr>
                      <w:divsChild>
                        <w:div w:id="86776115">
                          <w:marLeft w:val="0"/>
                          <w:marRight w:val="0"/>
                          <w:marTop w:val="300"/>
                          <w:marBottom w:val="0"/>
                          <w:divBdr>
                            <w:top w:val="none" w:sz="0" w:space="0" w:color="auto"/>
                            <w:left w:val="none" w:sz="0" w:space="0" w:color="auto"/>
                            <w:bottom w:val="none" w:sz="0" w:space="0" w:color="auto"/>
                            <w:right w:val="none" w:sz="0" w:space="0" w:color="auto"/>
                          </w:divBdr>
                        </w:div>
                        <w:div w:id="1328097583">
                          <w:marLeft w:val="0"/>
                          <w:marRight w:val="0"/>
                          <w:marTop w:val="225"/>
                          <w:marBottom w:val="0"/>
                          <w:divBdr>
                            <w:top w:val="none" w:sz="0" w:space="0" w:color="auto"/>
                            <w:left w:val="none" w:sz="0" w:space="0" w:color="auto"/>
                            <w:bottom w:val="none" w:sz="0" w:space="0" w:color="auto"/>
                            <w:right w:val="none" w:sz="0" w:space="0" w:color="auto"/>
                          </w:divBdr>
                        </w:div>
                        <w:div w:id="2780013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3125334">
      <w:bodyDiv w:val="1"/>
      <w:marLeft w:val="0"/>
      <w:marRight w:val="0"/>
      <w:marTop w:val="0"/>
      <w:marBottom w:val="0"/>
      <w:divBdr>
        <w:top w:val="none" w:sz="0" w:space="0" w:color="auto"/>
        <w:left w:val="none" w:sz="0" w:space="0" w:color="auto"/>
        <w:bottom w:val="none" w:sz="0" w:space="0" w:color="auto"/>
        <w:right w:val="none" w:sz="0" w:space="0" w:color="auto"/>
      </w:divBdr>
      <w:divsChild>
        <w:div w:id="1026711730">
          <w:marLeft w:val="0"/>
          <w:marRight w:val="0"/>
          <w:marTop w:val="0"/>
          <w:marBottom w:val="0"/>
          <w:divBdr>
            <w:top w:val="none" w:sz="0" w:space="0" w:color="auto"/>
            <w:left w:val="none" w:sz="0" w:space="0" w:color="auto"/>
            <w:bottom w:val="none" w:sz="0" w:space="0" w:color="auto"/>
            <w:right w:val="none" w:sz="0" w:space="0" w:color="auto"/>
          </w:divBdr>
          <w:divsChild>
            <w:div w:id="259872208">
              <w:marLeft w:val="0"/>
              <w:marRight w:val="0"/>
              <w:marTop w:val="0"/>
              <w:marBottom w:val="0"/>
              <w:divBdr>
                <w:top w:val="none" w:sz="0" w:space="0" w:color="auto"/>
                <w:left w:val="none" w:sz="0" w:space="0" w:color="auto"/>
                <w:bottom w:val="none" w:sz="0" w:space="0" w:color="auto"/>
                <w:right w:val="none" w:sz="0" w:space="0" w:color="auto"/>
              </w:divBdr>
              <w:divsChild>
                <w:div w:id="1142961596">
                  <w:marLeft w:val="0"/>
                  <w:marRight w:val="0"/>
                  <w:marTop w:val="0"/>
                  <w:marBottom w:val="0"/>
                  <w:divBdr>
                    <w:top w:val="none" w:sz="0" w:space="0" w:color="auto"/>
                    <w:left w:val="none" w:sz="0" w:space="0" w:color="auto"/>
                    <w:bottom w:val="none" w:sz="0" w:space="0" w:color="auto"/>
                    <w:right w:val="none" w:sz="0" w:space="0" w:color="auto"/>
                  </w:divBdr>
                  <w:divsChild>
                    <w:div w:id="2035576211">
                      <w:marLeft w:val="0"/>
                      <w:marRight w:val="0"/>
                      <w:marTop w:val="0"/>
                      <w:marBottom w:val="0"/>
                      <w:divBdr>
                        <w:top w:val="none" w:sz="0" w:space="0" w:color="auto"/>
                        <w:left w:val="none" w:sz="0" w:space="0" w:color="auto"/>
                        <w:bottom w:val="none" w:sz="0" w:space="0" w:color="auto"/>
                        <w:right w:val="none" w:sz="0" w:space="0" w:color="auto"/>
                      </w:divBdr>
                      <w:divsChild>
                        <w:div w:id="132794389">
                          <w:marLeft w:val="0"/>
                          <w:marRight w:val="0"/>
                          <w:marTop w:val="0"/>
                          <w:marBottom w:val="0"/>
                          <w:divBdr>
                            <w:top w:val="none" w:sz="0" w:space="0" w:color="auto"/>
                            <w:left w:val="none" w:sz="0" w:space="0" w:color="auto"/>
                            <w:bottom w:val="none" w:sz="0" w:space="0" w:color="auto"/>
                            <w:right w:val="none" w:sz="0" w:space="0" w:color="auto"/>
                          </w:divBdr>
                          <w:divsChild>
                            <w:div w:id="1682661827">
                              <w:marLeft w:val="0"/>
                              <w:marRight w:val="0"/>
                              <w:marTop w:val="0"/>
                              <w:marBottom w:val="0"/>
                              <w:divBdr>
                                <w:top w:val="none" w:sz="0" w:space="0" w:color="auto"/>
                                <w:left w:val="none" w:sz="0" w:space="0" w:color="auto"/>
                                <w:bottom w:val="none" w:sz="0" w:space="0" w:color="auto"/>
                                <w:right w:val="none" w:sz="0" w:space="0" w:color="auto"/>
                              </w:divBdr>
                              <w:divsChild>
                                <w:div w:id="115633877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5</Pages>
  <Words>255</Words>
  <Characters>1455</Characters>
  <Application>Microsoft Office Word</Application>
  <DocSecurity>0</DocSecurity>
  <Lines>12</Lines>
  <Paragraphs>3</Paragraphs>
  <ScaleCrop>false</ScaleCrop>
  <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dell</cp:lastModifiedBy>
  <cp:revision>10</cp:revision>
  <dcterms:created xsi:type="dcterms:W3CDTF">2015-09-11T06:32:00Z</dcterms:created>
  <dcterms:modified xsi:type="dcterms:W3CDTF">2015-09-11T08:11:00Z</dcterms:modified>
</cp:coreProperties>
</file>